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6" w:rsidRDefault="00DB57B2" w:rsidP="00DB57B2">
      <w:pPr>
        <w:jc w:val="center"/>
        <w:rPr>
          <w:sz w:val="44"/>
          <w:szCs w:val="44"/>
        </w:rPr>
      </w:pPr>
      <w:r>
        <w:rPr>
          <w:sz w:val="44"/>
          <w:szCs w:val="44"/>
        </w:rPr>
        <w:t>Årsmöte för verksamhetsåret 2017</w:t>
      </w:r>
    </w:p>
    <w:p w:rsidR="00DB57B2" w:rsidRDefault="0071146F" w:rsidP="00DB57B2">
      <w:pPr>
        <w:jc w:val="center"/>
        <w:rPr>
          <w:sz w:val="44"/>
          <w:szCs w:val="44"/>
        </w:rPr>
      </w:pPr>
      <w:r>
        <w:rPr>
          <w:sz w:val="44"/>
          <w:szCs w:val="44"/>
        </w:rPr>
        <w:t>Stensjönortens</w:t>
      </w:r>
      <w:r w:rsidR="00DB57B2">
        <w:rPr>
          <w:sz w:val="44"/>
          <w:szCs w:val="44"/>
        </w:rPr>
        <w:t xml:space="preserve"> Samhällsförening</w:t>
      </w:r>
    </w:p>
    <w:p w:rsidR="0071146F" w:rsidRPr="0071146F" w:rsidRDefault="0071146F" w:rsidP="00DB57B2">
      <w:pPr>
        <w:jc w:val="center"/>
        <w:rPr>
          <w:sz w:val="32"/>
          <w:szCs w:val="32"/>
        </w:rPr>
      </w:pPr>
      <w:r>
        <w:rPr>
          <w:sz w:val="32"/>
          <w:szCs w:val="32"/>
        </w:rPr>
        <w:t xml:space="preserve">Fredagen den 9/3 </w:t>
      </w:r>
      <w:r w:rsidR="006378BD">
        <w:rPr>
          <w:sz w:val="32"/>
          <w:szCs w:val="32"/>
        </w:rPr>
        <w:t>kl.</w:t>
      </w:r>
      <w:r>
        <w:rPr>
          <w:sz w:val="32"/>
          <w:szCs w:val="32"/>
        </w:rPr>
        <w:t xml:space="preserve"> 19,00 Plats Sif:s Klubbhus</w:t>
      </w:r>
    </w:p>
    <w:p w:rsidR="00DB57B2" w:rsidRPr="00DB57B2" w:rsidRDefault="0071146F" w:rsidP="00DB57B2">
      <w:pPr>
        <w:rPr>
          <w:sz w:val="28"/>
          <w:szCs w:val="28"/>
        </w:rPr>
      </w:pPr>
      <w:r>
        <w:rPr>
          <w:sz w:val="28"/>
          <w:szCs w:val="28"/>
        </w:rPr>
        <w:t>Fredagen den 9/3 så genomförde Stensjöns Sa</w:t>
      </w:r>
      <w:r w:rsidR="00B27C1D">
        <w:rPr>
          <w:sz w:val="28"/>
          <w:szCs w:val="28"/>
        </w:rPr>
        <w:t>m</w:t>
      </w:r>
      <w:r>
        <w:rPr>
          <w:sz w:val="28"/>
          <w:szCs w:val="28"/>
        </w:rPr>
        <w:t>hällsförening  årsmöte för verksamhetsåret 2017. Platsen var Sifs:s klubbhus, ca 25 talet medlemmar anslöt för att medverka på årsmötesförhandlingarna. Kvällens gäster var Hotell Paradis och de fick berätta om sin verksamhet. Efter årsmötet så dukades det upp Gulasch soppa med efterrätt och en trevlig frågesport med Stensjön frågor genomfördes.</w:t>
      </w:r>
    </w:p>
    <w:p w:rsidR="00AE5963" w:rsidRDefault="00AE5963">
      <w:pPr>
        <w:rPr>
          <w:sz w:val="44"/>
          <w:szCs w:val="44"/>
        </w:rPr>
      </w:pPr>
    </w:p>
    <w:p w:rsidR="00AE5963" w:rsidRDefault="00AE5963">
      <w:pPr>
        <w:rPr>
          <w:sz w:val="28"/>
          <w:szCs w:val="28"/>
        </w:rPr>
      </w:pPr>
      <w:r>
        <w:rPr>
          <w:sz w:val="28"/>
          <w:szCs w:val="28"/>
        </w:rPr>
        <w:t>§ 1 Mötets Öppnande</w:t>
      </w:r>
    </w:p>
    <w:p w:rsidR="0071146F" w:rsidRDefault="0071146F">
      <w:pPr>
        <w:rPr>
          <w:sz w:val="28"/>
          <w:szCs w:val="28"/>
        </w:rPr>
      </w:pPr>
      <w:r>
        <w:rPr>
          <w:sz w:val="28"/>
          <w:szCs w:val="28"/>
        </w:rPr>
        <w:t>Christian Förklarar mötet för öppnat.</w:t>
      </w:r>
    </w:p>
    <w:p w:rsidR="0071146F" w:rsidRDefault="0071146F">
      <w:pPr>
        <w:rPr>
          <w:sz w:val="28"/>
          <w:szCs w:val="28"/>
        </w:rPr>
      </w:pPr>
    </w:p>
    <w:p w:rsidR="00AE5963" w:rsidRDefault="00AE5963">
      <w:pPr>
        <w:rPr>
          <w:sz w:val="28"/>
          <w:szCs w:val="28"/>
        </w:rPr>
      </w:pPr>
      <w:r>
        <w:rPr>
          <w:sz w:val="28"/>
          <w:szCs w:val="28"/>
        </w:rPr>
        <w:t>§2 Godkännande av mötets behöriga utlysande</w:t>
      </w:r>
    </w:p>
    <w:p w:rsidR="0071146F" w:rsidRDefault="0071146F">
      <w:pPr>
        <w:rPr>
          <w:sz w:val="28"/>
          <w:szCs w:val="28"/>
        </w:rPr>
      </w:pPr>
      <w:r>
        <w:rPr>
          <w:sz w:val="28"/>
          <w:szCs w:val="28"/>
        </w:rPr>
        <w:t>Mötets behöriga utlysande godkändes av mötet.</w:t>
      </w:r>
    </w:p>
    <w:p w:rsidR="0071146F" w:rsidRDefault="0071146F">
      <w:pPr>
        <w:rPr>
          <w:sz w:val="28"/>
          <w:szCs w:val="28"/>
        </w:rPr>
      </w:pPr>
    </w:p>
    <w:p w:rsidR="00AE5963" w:rsidRDefault="00AE5963">
      <w:pPr>
        <w:rPr>
          <w:sz w:val="28"/>
          <w:szCs w:val="28"/>
        </w:rPr>
      </w:pPr>
      <w:r>
        <w:rPr>
          <w:sz w:val="28"/>
          <w:szCs w:val="28"/>
        </w:rPr>
        <w:t>§3 Val av ordförande för mötet</w:t>
      </w:r>
    </w:p>
    <w:p w:rsidR="0071146F" w:rsidRDefault="0071146F">
      <w:pPr>
        <w:rPr>
          <w:sz w:val="28"/>
          <w:szCs w:val="28"/>
        </w:rPr>
      </w:pPr>
      <w:r>
        <w:rPr>
          <w:sz w:val="28"/>
          <w:szCs w:val="28"/>
        </w:rPr>
        <w:t>Mötet väljer Christian Tenggren.</w:t>
      </w:r>
    </w:p>
    <w:p w:rsidR="0071146F" w:rsidRDefault="0071146F">
      <w:pPr>
        <w:rPr>
          <w:sz w:val="28"/>
          <w:szCs w:val="28"/>
        </w:rPr>
      </w:pPr>
    </w:p>
    <w:p w:rsidR="00AE5963" w:rsidRDefault="00AE5963">
      <w:pPr>
        <w:rPr>
          <w:sz w:val="28"/>
          <w:szCs w:val="28"/>
        </w:rPr>
      </w:pPr>
      <w:r>
        <w:rPr>
          <w:sz w:val="28"/>
          <w:szCs w:val="28"/>
        </w:rPr>
        <w:t>§4 Val av sekreterare för mötet</w:t>
      </w:r>
    </w:p>
    <w:p w:rsidR="0071146F" w:rsidRDefault="0071146F">
      <w:pPr>
        <w:rPr>
          <w:sz w:val="28"/>
          <w:szCs w:val="28"/>
        </w:rPr>
      </w:pPr>
      <w:r>
        <w:rPr>
          <w:sz w:val="28"/>
          <w:szCs w:val="28"/>
        </w:rPr>
        <w:t>Mötet väljer Henrik Hulterskog.</w:t>
      </w:r>
    </w:p>
    <w:p w:rsidR="0071146F" w:rsidRDefault="0071146F">
      <w:pPr>
        <w:rPr>
          <w:sz w:val="28"/>
          <w:szCs w:val="28"/>
        </w:rPr>
      </w:pPr>
    </w:p>
    <w:p w:rsidR="00AE5963" w:rsidRDefault="00AE5963">
      <w:pPr>
        <w:rPr>
          <w:sz w:val="28"/>
          <w:szCs w:val="28"/>
        </w:rPr>
      </w:pPr>
      <w:r>
        <w:rPr>
          <w:sz w:val="28"/>
          <w:szCs w:val="28"/>
        </w:rPr>
        <w:t>§5 Val av två justeringsmän att jämte ordförande justera protokollet</w:t>
      </w:r>
    </w:p>
    <w:p w:rsidR="0071146F" w:rsidRDefault="0071146F">
      <w:pPr>
        <w:rPr>
          <w:sz w:val="28"/>
          <w:szCs w:val="28"/>
        </w:rPr>
      </w:pPr>
      <w:r>
        <w:rPr>
          <w:sz w:val="28"/>
          <w:szCs w:val="28"/>
        </w:rPr>
        <w:t>Mötet väljer Kaj Barkö och Franc Abram.</w:t>
      </w:r>
    </w:p>
    <w:p w:rsidR="0071146F" w:rsidRDefault="0071146F">
      <w:pPr>
        <w:rPr>
          <w:sz w:val="28"/>
          <w:szCs w:val="28"/>
        </w:rPr>
      </w:pPr>
    </w:p>
    <w:p w:rsidR="00AE5963" w:rsidRDefault="00AE5963">
      <w:pPr>
        <w:rPr>
          <w:sz w:val="28"/>
          <w:szCs w:val="28"/>
        </w:rPr>
      </w:pPr>
      <w:r>
        <w:rPr>
          <w:sz w:val="28"/>
          <w:szCs w:val="28"/>
        </w:rPr>
        <w:t>§6 Godkännande av dagordningen</w:t>
      </w:r>
    </w:p>
    <w:p w:rsidR="0071146F" w:rsidRDefault="0071146F">
      <w:pPr>
        <w:rPr>
          <w:sz w:val="28"/>
          <w:szCs w:val="28"/>
        </w:rPr>
      </w:pPr>
      <w:r>
        <w:rPr>
          <w:sz w:val="28"/>
          <w:szCs w:val="28"/>
        </w:rPr>
        <w:t>Mötet godkänner dagordningen.</w:t>
      </w:r>
    </w:p>
    <w:p w:rsidR="0071146F" w:rsidRDefault="0071146F">
      <w:pPr>
        <w:rPr>
          <w:sz w:val="28"/>
          <w:szCs w:val="28"/>
        </w:rPr>
      </w:pPr>
    </w:p>
    <w:p w:rsidR="00AE5963" w:rsidRDefault="00AE5963">
      <w:pPr>
        <w:rPr>
          <w:sz w:val="28"/>
          <w:szCs w:val="28"/>
        </w:rPr>
      </w:pPr>
      <w:r>
        <w:rPr>
          <w:sz w:val="28"/>
          <w:szCs w:val="28"/>
        </w:rPr>
        <w:t>§7 Verksamhetsberättelse för 2017</w:t>
      </w:r>
    </w:p>
    <w:p w:rsidR="0071146F" w:rsidRDefault="0071146F">
      <w:pPr>
        <w:rPr>
          <w:sz w:val="28"/>
          <w:szCs w:val="28"/>
        </w:rPr>
      </w:pPr>
      <w:r>
        <w:rPr>
          <w:sz w:val="28"/>
          <w:szCs w:val="28"/>
        </w:rPr>
        <w:t>Christian berättar om den verksamhet som vi har bedrivit under 2017.</w:t>
      </w:r>
    </w:p>
    <w:p w:rsidR="008F6361" w:rsidRPr="008F6361" w:rsidRDefault="008F6361" w:rsidP="008F6361">
      <w:pPr>
        <w:rPr>
          <w:b/>
          <w:i/>
          <w:color w:val="000000" w:themeColor="text1"/>
          <w:sz w:val="24"/>
          <w:szCs w:val="24"/>
        </w:rPr>
      </w:pPr>
      <w:r w:rsidRPr="008F6361">
        <w:rPr>
          <w:b/>
          <w:i/>
          <w:color w:val="000000" w:themeColor="text1"/>
          <w:sz w:val="24"/>
          <w:szCs w:val="24"/>
        </w:rPr>
        <w:t>2017</w:t>
      </w:r>
    </w:p>
    <w:p w:rsidR="008F6361" w:rsidRPr="008F6361" w:rsidRDefault="008F6361" w:rsidP="008F6361">
      <w:pPr>
        <w:rPr>
          <w:i/>
          <w:color w:val="000000" w:themeColor="text1"/>
          <w:sz w:val="24"/>
          <w:szCs w:val="24"/>
        </w:rPr>
      </w:pPr>
      <w:r w:rsidRPr="008F6361">
        <w:rPr>
          <w:i/>
          <w:color w:val="000000" w:themeColor="text1"/>
          <w:sz w:val="24"/>
          <w:szCs w:val="24"/>
        </w:rPr>
        <w:t xml:space="preserve">Flaggning hela året, Städning och tillsyn av badplats. Gräsklippning av området vid flaggan. Snöröjning gång-cykelväg. Administration av </w:t>
      </w:r>
      <w:hyperlink r:id="rId5" w:history="1">
        <w:r w:rsidRPr="008F6361">
          <w:rPr>
            <w:rStyle w:val="Hyperlnk"/>
            <w:i/>
            <w:sz w:val="24"/>
            <w:szCs w:val="24"/>
          </w:rPr>
          <w:t>www.stensjon.org</w:t>
        </w:r>
      </w:hyperlink>
      <w:r w:rsidRPr="008F6361">
        <w:rPr>
          <w:i/>
          <w:color w:val="000000" w:themeColor="text1"/>
          <w:sz w:val="24"/>
          <w:szCs w:val="24"/>
        </w:rPr>
        <w:t xml:space="preserve"> och Facebook.</w:t>
      </w:r>
    </w:p>
    <w:p w:rsidR="008F6361" w:rsidRPr="008F6361" w:rsidRDefault="008F6361" w:rsidP="008F6361">
      <w:pPr>
        <w:rPr>
          <w:b/>
          <w:i/>
          <w:color w:val="000000" w:themeColor="text1"/>
          <w:sz w:val="24"/>
          <w:szCs w:val="24"/>
        </w:rPr>
      </w:pPr>
      <w:r w:rsidRPr="008F6361">
        <w:rPr>
          <w:b/>
          <w:i/>
          <w:color w:val="000000" w:themeColor="text1"/>
          <w:sz w:val="24"/>
          <w:szCs w:val="24"/>
        </w:rPr>
        <w:t>Jan</w:t>
      </w:r>
    </w:p>
    <w:p w:rsidR="008F6361" w:rsidRPr="008F6361" w:rsidRDefault="008F6361" w:rsidP="008F6361">
      <w:pPr>
        <w:rPr>
          <w:i/>
          <w:color w:val="000000" w:themeColor="text1"/>
          <w:sz w:val="24"/>
          <w:szCs w:val="24"/>
        </w:rPr>
      </w:pPr>
      <w:r w:rsidRPr="008F6361">
        <w:rPr>
          <w:i/>
          <w:color w:val="000000" w:themeColor="text1"/>
          <w:sz w:val="24"/>
          <w:szCs w:val="24"/>
        </w:rPr>
        <w:t xml:space="preserve">Kommunens prioriteringsmöte i </w:t>
      </w:r>
      <w:proofErr w:type="spellStart"/>
      <w:r w:rsidRPr="008F6361">
        <w:rPr>
          <w:i/>
          <w:color w:val="000000" w:themeColor="text1"/>
          <w:sz w:val="24"/>
          <w:szCs w:val="24"/>
        </w:rPr>
        <w:t>Ormaryd</w:t>
      </w:r>
      <w:proofErr w:type="spellEnd"/>
      <w:r w:rsidRPr="008F6361">
        <w:rPr>
          <w:i/>
          <w:color w:val="000000" w:themeColor="text1"/>
          <w:sz w:val="24"/>
          <w:szCs w:val="24"/>
        </w:rPr>
        <w:t xml:space="preserve"> i januari</w:t>
      </w:r>
    </w:p>
    <w:p w:rsidR="008F6361" w:rsidRPr="008F6361" w:rsidRDefault="008F6361" w:rsidP="008F6361">
      <w:pPr>
        <w:rPr>
          <w:b/>
          <w:i/>
          <w:color w:val="000000" w:themeColor="text1"/>
          <w:sz w:val="24"/>
          <w:szCs w:val="24"/>
          <w:shd w:val="clear" w:color="auto" w:fill="FFFFFF"/>
        </w:rPr>
      </w:pPr>
      <w:r w:rsidRPr="008F6361">
        <w:rPr>
          <w:b/>
          <w:i/>
          <w:color w:val="000000" w:themeColor="text1"/>
          <w:sz w:val="24"/>
          <w:szCs w:val="24"/>
          <w:shd w:val="clear" w:color="auto" w:fill="FFFFFF"/>
        </w:rPr>
        <w:t>Feb</w:t>
      </w:r>
    </w:p>
    <w:p w:rsidR="008F6361" w:rsidRPr="008F6361" w:rsidRDefault="008F6361" w:rsidP="008F6361">
      <w:pPr>
        <w:rPr>
          <w:i/>
          <w:color w:val="000000" w:themeColor="text1"/>
          <w:sz w:val="24"/>
          <w:szCs w:val="24"/>
          <w:lang w:eastAsia="sv-SE"/>
        </w:rPr>
      </w:pPr>
      <w:proofErr w:type="spellStart"/>
      <w:r w:rsidRPr="008F6361">
        <w:rPr>
          <w:i/>
          <w:color w:val="000000" w:themeColor="text1"/>
          <w:sz w:val="24"/>
          <w:szCs w:val="24"/>
          <w:lang w:eastAsia="sv-SE"/>
        </w:rPr>
        <w:t>Sandsjövik</w:t>
      </w:r>
      <w:proofErr w:type="spellEnd"/>
      <w:r w:rsidRPr="008F6361">
        <w:rPr>
          <w:i/>
          <w:color w:val="000000" w:themeColor="text1"/>
          <w:sz w:val="24"/>
          <w:szCs w:val="24"/>
          <w:lang w:eastAsia="sv-SE"/>
        </w:rPr>
        <w:t xml:space="preserve"> blir trygghetsboende, besökt av Jonas.</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Tåget till och från Stensjön har ju som de flesta vet varit ersatt med buss senaste tiden.</w:t>
      </w:r>
      <w:r w:rsidRPr="008F6361">
        <w:rPr>
          <w:i/>
          <w:color w:val="000000" w:themeColor="text1"/>
          <w:sz w:val="24"/>
          <w:szCs w:val="24"/>
        </w:rPr>
        <w:br/>
      </w:r>
      <w:r w:rsidRPr="008F6361">
        <w:rPr>
          <w:i/>
          <w:color w:val="000000" w:themeColor="text1"/>
          <w:sz w:val="24"/>
          <w:szCs w:val="24"/>
          <w:shd w:val="clear" w:color="auto" w:fill="FFFFFF"/>
        </w:rPr>
        <w:t>Nässjö kommun skall den 21 februari ha ett möte med Länstrafiken om tidtabeller för regional tågtrafik 2018 och busstrafiken hösten 2017.</w:t>
      </w:r>
    </w:p>
    <w:p w:rsidR="008F6361" w:rsidRPr="008F6361" w:rsidRDefault="008F6361" w:rsidP="008F6361">
      <w:pPr>
        <w:rPr>
          <w:b/>
          <w:i/>
          <w:color w:val="000000" w:themeColor="text1"/>
          <w:sz w:val="24"/>
          <w:szCs w:val="24"/>
          <w:shd w:val="clear" w:color="auto" w:fill="FFFFFF"/>
        </w:rPr>
      </w:pPr>
      <w:r w:rsidRPr="008F6361">
        <w:rPr>
          <w:b/>
          <w:i/>
          <w:color w:val="000000" w:themeColor="text1"/>
          <w:sz w:val="24"/>
          <w:szCs w:val="24"/>
          <w:shd w:val="clear" w:color="auto" w:fill="FFFFFF"/>
        </w:rPr>
        <w:t>Mars</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 xml:space="preserve">Årsmöte med </w:t>
      </w:r>
      <w:proofErr w:type="spellStart"/>
      <w:r w:rsidRPr="008F6361">
        <w:rPr>
          <w:i/>
          <w:color w:val="000000" w:themeColor="text1"/>
          <w:sz w:val="24"/>
          <w:szCs w:val="24"/>
          <w:shd w:val="clear" w:color="auto" w:fill="FFFFFF"/>
        </w:rPr>
        <w:t>bla</w:t>
      </w:r>
      <w:proofErr w:type="spellEnd"/>
      <w:r w:rsidRPr="008F6361">
        <w:rPr>
          <w:i/>
          <w:color w:val="000000" w:themeColor="text1"/>
          <w:sz w:val="24"/>
          <w:szCs w:val="24"/>
          <w:shd w:val="clear" w:color="auto" w:fill="FFFFFF"/>
        </w:rPr>
        <w:t xml:space="preserve"> Björn Odengren.</w:t>
      </w:r>
    </w:p>
    <w:p w:rsidR="008F6361" w:rsidRPr="008F6361" w:rsidRDefault="008F6361" w:rsidP="008F6361">
      <w:pPr>
        <w:rPr>
          <w:b/>
          <w:i/>
          <w:color w:val="000000" w:themeColor="text1"/>
          <w:sz w:val="24"/>
          <w:szCs w:val="24"/>
          <w:shd w:val="clear" w:color="auto" w:fill="FFFFFF"/>
        </w:rPr>
      </w:pPr>
      <w:r w:rsidRPr="008F6361">
        <w:rPr>
          <w:b/>
          <w:i/>
          <w:color w:val="000000" w:themeColor="text1"/>
          <w:sz w:val="24"/>
          <w:szCs w:val="24"/>
          <w:shd w:val="clear" w:color="auto" w:fill="FFFFFF"/>
        </w:rPr>
        <w:t>April</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Lördagen den 22 april fick vi i Stensjön information om krishantering av Försvarsutbildarna.</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Påskpynt i rondellen.</w:t>
      </w:r>
    </w:p>
    <w:p w:rsidR="008F6361" w:rsidRPr="008F6361" w:rsidRDefault="008F6361" w:rsidP="008F6361">
      <w:pPr>
        <w:rPr>
          <w:i/>
          <w:color w:val="000000" w:themeColor="text1"/>
          <w:sz w:val="24"/>
          <w:szCs w:val="24"/>
        </w:rPr>
      </w:pPr>
      <w:r w:rsidRPr="008F6361">
        <w:rPr>
          <w:i/>
          <w:color w:val="000000" w:themeColor="text1"/>
          <w:sz w:val="24"/>
          <w:szCs w:val="24"/>
        </w:rPr>
        <w:t xml:space="preserve">Sveriges största digitala trygghetsnätverk i din telefon – helt gratis </w:t>
      </w:r>
      <w:hyperlink r:id="rId6" w:history="1">
        <w:r w:rsidRPr="008F6361">
          <w:rPr>
            <w:rStyle w:val="Hyperlnk"/>
            <w:i/>
            <w:color w:val="000000" w:themeColor="text1"/>
            <w:sz w:val="24"/>
            <w:szCs w:val="24"/>
            <w:bdr w:val="none" w:sz="0" w:space="0" w:color="auto" w:frame="1"/>
          </w:rPr>
          <w:t>http://trygve.se/</w:t>
        </w:r>
      </w:hyperlink>
      <w:r w:rsidRPr="008F6361">
        <w:rPr>
          <w:i/>
          <w:color w:val="000000" w:themeColor="text1"/>
          <w:sz w:val="24"/>
          <w:szCs w:val="24"/>
        </w:rPr>
        <w:t>.</w:t>
      </w:r>
    </w:p>
    <w:p w:rsidR="008F6361" w:rsidRPr="008F6361" w:rsidRDefault="008F6361" w:rsidP="008F6361">
      <w:pPr>
        <w:rPr>
          <w:i/>
          <w:color w:val="000000" w:themeColor="text1"/>
          <w:sz w:val="24"/>
          <w:szCs w:val="24"/>
        </w:rPr>
      </w:pPr>
      <w:r w:rsidRPr="008F6361">
        <w:rPr>
          <w:i/>
          <w:color w:val="000000" w:themeColor="text1"/>
          <w:sz w:val="24"/>
          <w:szCs w:val="24"/>
        </w:rPr>
        <w:t>Vårstädning 29 april</w:t>
      </w:r>
    </w:p>
    <w:p w:rsidR="008F6361" w:rsidRPr="008F6361" w:rsidRDefault="008F6361" w:rsidP="008F6361">
      <w:pPr>
        <w:rPr>
          <w:i/>
          <w:color w:val="000000" w:themeColor="text1"/>
          <w:sz w:val="24"/>
          <w:szCs w:val="24"/>
        </w:rPr>
      </w:pPr>
      <w:r w:rsidRPr="008F6361">
        <w:rPr>
          <w:i/>
          <w:color w:val="000000" w:themeColor="text1"/>
          <w:sz w:val="24"/>
          <w:szCs w:val="24"/>
        </w:rPr>
        <w:t>Valborg</w:t>
      </w:r>
    </w:p>
    <w:p w:rsidR="008F6361" w:rsidRPr="008F6361" w:rsidRDefault="008F6361" w:rsidP="008F6361">
      <w:pPr>
        <w:rPr>
          <w:b/>
          <w:i/>
          <w:color w:val="000000" w:themeColor="text1"/>
          <w:sz w:val="24"/>
          <w:szCs w:val="24"/>
        </w:rPr>
      </w:pPr>
      <w:r w:rsidRPr="008F6361">
        <w:rPr>
          <w:b/>
          <w:i/>
          <w:color w:val="000000" w:themeColor="text1"/>
          <w:sz w:val="24"/>
          <w:szCs w:val="24"/>
        </w:rPr>
        <w:t>Maj</w:t>
      </w:r>
    </w:p>
    <w:p w:rsidR="008F6361" w:rsidRPr="008F6361" w:rsidRDefault="008F6361" w:rsidP="008F6361">
      <w:pPr>
        <w:rPr>
          <w:b/>
          <w:i/>
          <w:color w:val="000000" w:themeColor="text1"/>
          <w:sz w:val="24"/>
          <w:szCs w:val="24"/>
        </w:rPr>
      </w:pPr>
      <w:r w:rsidRPr="008F6361">
        <w:rPr>
          <w:b/>
          <w:i/>
          <w:color w:val="000000" w:themeColor="text1"/>
          <w:sz w:val="24"/>
          <w:szCs w:val="24"/>
        </w:rPr>
        <w:t>Juni</w:t>
      </w:r>
    </w:p>
    <w:p w:rsidR="008F6361" w:rsidRPr="008F6361" w:rsidRDefault="008F6361" w:rsidP="008F6361">
      <w:pPr>
        <w:rPr>
          <w:i/>
          <w:color w:val="000000" w:themeColor="text1"/>
          <w:sz w:val="24"/>
          <w:szCs w:val="24"/>
        </w:rPr>
      </w:pPr>
      <w:r w:rsidRPr="008F6361">
        <w:rPr>
          <w:i/>
          <w:color w:val="000000" w:themeColor="text1"/>
          <w:sz w:val="24"/>
          <w:szCs w:val="24"/>
        </w:rPr>
        <w:t>Vi var delaktiga i nya toaletten, snickerierna i omklädningsrum och målningen av densamma</w:t>
      </w:r>
    </w:p>
    <w:p w:rsidR="008F6361" w:rsidRPr="008F6361" w:rsidRDefault="008F6361" w:rsidP="008F6361">
      <w:pPr>
        <w:pStyle w:val="Rubrik1"/>
        <w:spacing w:before="0" w:line="288" w:lineRule="atLeast"/>
        <w:rPr>
          <w:rFonts w:asciiTheme="minorHAnsi" w:eastAsia="Times New Roman" w:hAnsiTheme="minorHAnsi"/>
          <w:b/>
          <w:bCs/>
          <w:i/>
          <w:color w:val="000000" w:themeColor="text1"/>
          <w:sz w:val="24"/>
          <w:szCs w:val="24"/>
        </w:rPr>
      </w:pPr>
      <w:r w:rsidRPr="008F6361">
        <w:rPr>
          <w:rFonts w:asciiTheme="minorHAnsi" w:eastAsia="Times New Roman" w:hAnsiTheme="minorHAnsi"/>
          <w:i/>
          <w:color w:val="000000" w:themeColor="text1"/>
          <w:sz w:val="24"/>
          <w:szCs w:val="24"/>
        </w:rPr>
        <w:t>MC klubbens Loppis plats, Samhällsföreningen samlar in de sista förslagen till en halv miljon idéer.</w:t>
      </w:r>
    </w:p>
    <w:p w:rsidR="008F6361" w:rsidRPr="008F6361" w:rsidRDefault="008F6361" w:rsidP="008F6361">
      <w:pPr>
        <w:pStyle w:val="Rubrik2"/>
        <w:spacing w:before="0" w:line="288" w:lineRule="atLeast"/>
        <w:rPr>
          <w:rFonts w:asciiTheme="minorHAnsi" w:eastAsia="Times New Roman" w:hAnsiTheme="minorHAnsi"/>
          <w:i/>
          <w:color w:val="000000" w:themeColor="text1"/>
          <w:sz w:val="24"/>
          <w:szCs w:val="24"/>
        </w:rPr>
      </w:pPr>
      <w:hyperlink r:id="rId7" w:history="1">
        <w:r w:rsidRPr="008F6361">
          <w:rPr>
            <w:rStyle w:val="Hyperlnk"/>
            <w:rFonts w:asciiTheme="minorHAnsi" w:eastAsia="Times New Roman" w:hAnsiTheme="minorHAnsi"/>
            <w:i/>
            <w:color w:val="000000" w:themeColor="text1"/>
            <w:sz w:val="24"/>
            <w:szCs w:val="24"/>
            <w:bdr w:val="none" w:sz="0" w:space="0" w:color="auto" w:frame="1"/>
          </w:rPr>
          <w:t>120 inkomna idéer för utveckling!</w:t>
        </w:r>
      </w:hyperlink>
      <w:r w:rsidRPr="008F6361">
        <w:rPr>
          <w:rFonts w:asciiTheme="minorHAnsi" w:eastAsia="Times New Roman" w:hAnsiTheme="minorHAnsi"/>
          <w:i/>
          <w:color w:val="000000" w:themeColor="text1"/>
          <w:sz w:val="24"/>
          <w:szCs w:val="24"/>
        </w:rPr>
        <w:t xml:space="preserve"> För en halv miljon idéer.</w:t>
      </w:r>
    </w:p>
    <w:p w:rsidR="008F6361" w:rsidRPr="008F6361" w:rsidRDefault="008F6361" w:rsidP="008F6361">
      <w:pPr>
        <w:rPr>
          <w:i/>
          <w:color w:val="000000" w:themeColor="text1"/>
          <w:sz w:val="24"/>
          <w:szCs w:val="24"/>
        </w:rPr>
      </w:pPr>
      <w:r w:rsidRPr="008F6361">
        <w:rPr>
          <w:i/>
          <w:color w:val="000000" w:themeColor="text1"/>
          <w:sz w:val="24"/>
          <w:szCs w:val="24"/>
        </w:rPr>
        <w:t>Midsommarstång i rondellen</w:t>
      </w:r>
    </w:p>
    <w:p w:rsidR="008F6361" w:rsidRPr="008F6361" w:rsidRDefault="008F6361" w:rsidP="008F6361">
      <w:pPr>
        <w:rPr>
          <w:b/>
          <w:i/>
          <w:color w:val="000000" w:themeColor="text1"/>
          <w:sz w:val="24"/>
          <w:szCs w:val="24"/>
        </w:rPr>
      </w:pPr>
      <w:r w:rsidRPr="008F6361">
        <w:rPr>
          <w:b/>
          <w:i/>
          <w:color w:val="000000" w:themeColor="text1"/>
          <w:sz w:val="24"/>
          <w:szCs w:val="24"/>
        </w:rPr>
        <w:t>Juli</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 xml:space="preserve">Stensjöns Stoneman Utmana dig själv och umgås med andra trevliga </w:t>
      </w:r>
      <w:proofErr w:type="spellStart"/>
      <w:r w:rsidRPr="008F6361">
        <w:rPr>
          <w:i/>
          <w:color w:val="000000" w:themeColor="text1"/>
          <w:sz w:val="24"/>
          <w:szCs w:val="24"/>
          <w:shd w:val="clear" w:color="auto" w:fill="FFFFFF"/>
        </w:rPr>
        <w:t>Stensjönbor</w:t>
      </w:r>
      <w:proofErr w:type="spellEnd"/>
      <w:r w:rsidRPr="008F6361">
        <w:rPr>
          <w:i/>
          <w:color w:val="000000" w:themeColor="text1"/>
          <w:sz w:val="24"/>
          <w:szCs w:val="24"/>
          <w:shd w:val="clear" w:color="auto" w:fill="FFFFFF"/>
        </w:rPr>
        <w:t>! Lördagen den 5 augusti kl. 10:00</w:t>
      </w:r>
    </w:p>
    <w:p w:rsidR="008F6361" w:rsidRPr="008F6361" w:rsidRDefault="008F6361" w:rsidP="008F6361">
      <w:pPr>
        <w:rPr>
          <w:b/>
          <w:i/>
          <w:color w:val="000000" w:themeColor="text1"/>
          <w:sz w:val="24"/>
          <w:szCs w:val="24"/>
          <w:shd w:val="clear" w:color="auto" w:fill="FFFFFF"/>
        </w:rPr>
      </w:pPr>
      <w:r w:rsidRPr="008F6361">
        <w:rPr>
          <w:b/>
          <w:i/>
          <w:color w:val="000000" w:themeColor="text1"/>
          <w:sz w:val="24"/>
          <w:szCs w:val="24"/>
          <w:shd w:val="clear" w:color="auto" w:fill="FFFFFF"/>
        </w:rPr>
        <w:t>Aug</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Badplatsen stängs.</w:t>
      </w:r>
    </w:p>
    <w:p w:rsidR="008F6361" w:rsidRPr="008F6361" w:rsidRDefault="008F6361" w:rsidP="008F6361">
      <w:pPr>
        <w:rPr>
          <w:b/>
          <w:i/>
          <w:color w:val="000000" w:themeColor="text1"/>
          <w:sz w:val="24"/>
          <w:szCs w:val="24"/>
          <w:shd w:val="clear" w:color="auto" w:fill="FFFFFF"/>
        </w:rPr>
      </w:pPr>
      <w:proofErr w:type="spellStart"/>
      <w:r w:rsidRPr="008F6361">
        <w:rPr>
          <w:b/>
          <w:i/>
          <w:color w:val="000000" w:themeColor="text1"/>
          <w:sz w:val="24"/>
          <w:szCs w:val="24"/>
          <w:shd w:val="clear" w:color="auto" w:fill="FFFFFF"/>
        </w:rPr>
        <w:t>Sept</w:t>
      </w:r>
      <w:proofErr w:type="spellEnd"/>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Ny eka i rondellen</w:t>
      </w:r>
    </w:p>
    <w:p w:rsidR="008F6361" w:rsidRPr="008F6361" w:rsidRDefault="008F6361" w:rsidP="008F6361">
      <w:pPr>
        <w:rPr>
          <w:b/>
          <w:i/>
          <w:color w:val="000000" w:themeColor="text1"/>
          <w:sz w:val="24"/>
          <w:szCs w:val="24"/>
          <w:shd w:val="clear" w:color="auto" w:fill="FFFFFF"/>
        </w:rPr>
      </w:pPr>
      <w:r w:rsidRPr="008F6361">
        <w:rPr>
          <w:b/>
          <w:i/>
          <w:color w:val="000000" w:themeColor="text1"/>
          <w:sz w:val="24"/>
          <w:szCs w:val="24"/>
          <w:shd w:val="clear" w:color="auto" w:fill="FFFFFF"/>
        </w:rPr>
        <w:t>Okt</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Avverkning av träd mm på skolgården inför ny julgran.</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Ny julbock byggs hos Magnus.</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Omröstning om en halv miljon idéer.</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Planering av event motionsrunda i skogen vid Runeplan.</w:t>
      </w:r>
    </w:p>
    <w:p w:rsidR="008F6361" w:rsidRPr="008F6361" w:rsidRDefault="008F6361" w:rsidP="008F6361">
      <w:pPr>
        <w:rPr>
          <w:b/>
          <w:i/>
          <w:color w:val="000000" w:themeColor="text1"/>
          <w:sz w:val="24"/>
          <w:szCs w:val="24"/>
          <w:shd w:val="clear" w:color="auto" w:fill="FFFFFF"/>
        </w:rPr>
      </w:pPr>
      <w:r w:rsidRPr="008F6361">
        <w:rPr>
          <w:b/>
          <w:i/>
          <w:color w:val="000000" w:themeColor="text1"/>
          <w:sz w:val="24"/>
          <w:szCs w:val="24"/>
          <w:shd w:val="clear" w:color="auto" w:fill="FFFFFF"/>
        </w:rPr>
        <w:t>Nov</w:t>
      </w:r>
    </w:p>
    <w:p w:rsidR="008F6361" w:rsidRPr="008F6361" w:rsidRDefault="008F6361" w:rsidP="008F6361">
      <w:pPr>
        <w:rPr>
          <w:i/>
          <w:color w:val="000000" w:themeColor="text1"/>
          <w:sz w:val="24"/>
          <w:szCs w:val="24"/>
          <w:shd w:val="clear" w:color="auto" w:fill="FFFFFF"/>
        </w:rPr>
      </w:pPr>
      <w:r w:rsidRPr="008F6361">
        <w:rPr>
          <w:i/>
          <w:color w:val="000000" w:themeColor="text1"/>
          <w:sz w:val="24"/>
          <w:szCs w:val="24"/>
          <w:shd w:val="clear" w:color="auto" w:fill="FFFFFF"/>
        </w:rPr>
        <w:t>Julgran på skolgården i samarbete med Nässjö kommun.</w:t>
      </w:r>
    </w:p>
    <w:p w:rsidR="008F6361" w:rsidRPr="008F6361" w:rsidRDefault="008F6361" w:rsidP="008F6361">
      <w:pPr>
        <w:pStyle w:val="Rubrik1"/>
        <w:spacing w:before="0" w:line="288" w:lineRule="atLeast"/>
        <w:rPr>
          <w:rFonts w:asciiTheme="minorHAnsi" w:eastAsia="Times New Roman" w:hAnsiTheme="minorHAnsi"/>
          <w:b/>
          <w:bCs/>
          <w:i/>
          <w:color w:val="000000" w:themeColor="text1"/>
          <w:sz w:val="24"/>
          <w:szCs w:val="24"/>
        </w:rPr>
      </w:pPr>
      <w:r w:rsidRPr="008F6361">
        <w:rPr>
          <w:rFonts w:asciiTheme="minorHAnsi" w:eastAsia="Times New Roman" w:hAnsiTheme="minorHAnsi"/>
          <w:i/>
          <w:color w:val="000000" w:themeColor="text1"/>
          <w:sz w:val="24"/>
          <w:szCs w:val="24"/>
        </w:rPr>
        <w:t>Platsvarumärke möte med N-ö kommun.</w:t>
      </w:r>
    </w:p>
    <w:p w:rsidR="008F6361" w:rsidRPr="008F6361" w:rsidRDefault="008F6361" w:rsidP="008F6361">
      <w:pPr>
        <w:pStyle w:val="Rubrik2"/>
        <w:spacing w:before="0" w:line="288" w:lineRule="atLeast"/>
        <w:rPr>
          <w:rFonts w:asciiTheme="minorHAnsi" w:eastAsia="Times New Roman" w:hAnsiTheme="minorHAnsi"/>
          <w:i/>
          <w:color w:val="000000" w:themeColor="text1"/>
          <w:sz w:val="24"/>
          <w:szCs w:val="24"/>
        </w:rPr>
      </w:pPr>
      <w:r w:rsidRPr="008F6361">
        <w:rPr>
          <w:rFonts w:asciiTheme="minorHAnsi" w:eastAsia="Times New Roman" w:hAnsiTheme="minorHAnsi"/>
          <w:i/>
          <w:color w:val="000000" w:themeColor="text1"/>
          <w:sz w:val="24"/>
          <w:szCs w:val="24"/>
        </w:rPr>
        <w:t xml:space="preserve">Beslut om att lägga ner </w:t>
      </w:r>
      <w:hyperlink r:id="rId8" w:history="1">
        <w:r w:rsidRPr="008F6361">
          <w:rPr>
            <w:rStyle w:val="Hyperlnk"/>
            <w:rFonts w:asciiTheme="minorHAnsi" w:eastAsia="Times New Roman" w:hAnsiTheme="minorHAnsi"/>
            <w:i/>
            <w:color w:val="000000" w:themeColor="text1"/>
            <w:sz w:val="24"/>
            <w:szCs w:val="24"/>
            <w:bdr w:val="none" w:sz="0" w:space="0" w:color="auto" w:frame="1"/>
          </w:rPr>
          <w:t>Kullahus Badhusförening.</w:t>
        </w:r>
      </w:hyperlink>
    </w:p>
    <w:p w:rsidR="008F6361" w:rsidRPr="008F6361" w:rsidRDefault="008F6361" w:rsidP="008F6361">
      <w:pPr>
        <w:rPr>
          <w:b/>
          <w:i/>
          <w:color w:val="000000" w:themeColor="text1"/>
          <w:sz w:val="24"/>
          <w:szCs w:val="24"/>
        </w:rPr>
      </w:pPr>
      <w:r w:rsidRPr="008F6361">
        <w:rPr>
          <w:b/>
          <w:i/>
          <w:color w:val="000000" w:themeColor="text1"/>
          <w:sz w:val="24"/>
          <w:szCs w:val="24"/>
        </w:rPr>
        <w:t>Dec</w:t>
      </w:r>
    </w:p>
    <w:p w:rsidR="008F6361" w:rsidRPr="008F6361" w:rsidRDefault="008F6361" w:rsidP="008F6361">
      <w:pPr>
        <w:rPr>
          <w:i/>
          <w:color w:val="000000" w:themeColor="text1"/>
          <w:sz w:val="24"/>
          <w:szCs w:val="24"/>
        </w:rPr>
      </w:pPr>
      <w:r w:rsidRPr="008F6361">
        <w:rPr>
          <w:i/>
          <w:color w:val="000000" w:themeColor="text1"/>
          <w:sz w:val="24"/>
          <w:szCs w:val="24"/>
        </w:rPr>
        <w:t>Julbocken på plats</w:t>
      </w:r>
    </w:p>
    <w:p w:rsidR="008F6361" w:rsidRPr="008F6361" w:rsidRDefault="008F6361" w:rsidP="008F6361">
      <w:pPr>
        <w:rPr>
          <w:i/>
          <w:color w:val="000000" w:themeColor="text1"/>
          <w:sz w:val="24"/>
          <w:szCs w:val="24"/>
        </w:rPr>
      </w:pPr>
      <w:r w:rsidRPr="008F6361">
        <w:rPr>
          <w:i/>
          <w:color w:val="000000" w:themeColor="text1"/>
          <w:sz w:val="24"/>
          <w:szCs w:val="24"/>
        </w:rPr>
        <w:t>Tomtejakt på julafton</w:t>
      </w:r>
    </w:p>
    <w:p w:rsidR="008F6361" w:rsidRPr="008F6361" w:rsidRDefault="008F6361" w:rsidP="008F6361">
      <w:pPr>
        <w:rPr>
          <w:i/>
          <w:color w:val="000000" w:themeColor="text1"/>
          <w:sz w:val="24"/>
          <w:szCs w:val="24"/>
        </w:rPr>
      </w:pPr>
    </w:p>
    <w:p w:rsidR="008F6361" w:rsidRPr="008F6361" w:rsidRDefault="008F6361" w:rsidP="008F6361">
      <w:pPr>
        <w:rPr>
          <w:i/>
          <w:color w:val="000000" w:themeColor="text1"/>
          <w:sz w:val="24"/>
          <w:szCs w:val="24"/>
        </w:rPr>
      </w:pPr>
      <w:r w:rsidRPr="008F6361">
        <w:rPr>
          <w:i/>
          <w:color w:val="000000" w:themeColor="text1"/>
          <w:sz w:val="24"/>
          <w:szCs w:val="24"/>
        </w:rPr>
        <w:t xml:space="preserve">4 styrelsemöten </w:t>
      </w:r>
    </w:p>
    <w:p w:rsidR="008F6361" w:rsidRPr="008F6361" w:rsidRDefault="008F6361" w:rsidP="008F6361">
      <w:pPr>
        <w:rPr>
          <w:b/>
          <w:i/>
          <w:color w:val="000000" w:themeColor="text1"/>
          <w:sz w:val="24"/>
          <w:szCs w:val="24"/>
        </w:rPr>
      </w:pPr>
    </w:p>
    <w:p w:rsidR="008F6361" w:rsidRPr="008F6361" w:rsidRDefault="008F6361" w:rsidP="008F6361">
      <w:pPr>
        <w:rPr>
          <w:i/>
          <w:color w:val="000000" w:themeColor="text1"/>
          <w:sz w:val="24"/>
          <w:szCs w:val="24"/>
        </w:rPr>
      </w:pPr>
      <w:r w:rsidRPr="008F6361">
        <w:rPr>
          <w:b/>
          <w:i/>
          <w:color w:val="000000" w:themeColor="text1"/>
          <w:sz w:val="24"/>
          <w:szCs w:val="24"/>
        </w:rPr>
        <w:t>Trafiksäkerhetsgruppen</w:t>
      </w:r>
      <w:r w:rsidRPr="008F6361">
        <w:rPr>
          <w:i/>
          <w:color w:val="000000" w:themeColor="text1"/>
          <w:sz w:val="24"/>
          <w:szCs w:val="24"/>
        </w:rPr>
        <w:t xml:space="preserve"> har bestått av 5 medlemmar o haft 4 möten. Gruppen har tagit fram ett underlag med förslag till förbättrad trafiksäkerhet i o omkring Stensjöns samhälle. Trafikmätning har initierats på ett par kommunala gator. Ett flertal möten o kontakter har hållits med Trafikverket, kommunens trafikansvarig, företrädare för förskolan, Polisen, Länsstyrelsen samt NTF. Skrivelser har lämnats till Trafikverket, Länsstyrelsen samt överklagan till Transportstyrelsen. </w:t>
      </w:r>
    </w:p>
    <w:p w:rsidR="0071146F" w:rsidRDefault="0071146F">
      <w:pPr>
        <w:rPr>
          <w:sz w:val="28"/>
          <w:szCs w:val="28"/>
        </w:rPr>
      </w:pPr>
    </w:p>
    <w:p w:rsidR="0071146F" w:rsidRDefault="0071146F">
      <w:pPr>
        <w:rPr>
          <w:sz w:val="28"/>
          <w:szCs w:val="28"/>
        </w:rPr>
      </w:pPr>
    </w:p>
    <w:p w:rsidR="00AE5963" w:rsidRDefault="00AE5963">
      <w:pPr>
        <w:rPr>
          <w:sz w:val="28"/>
          <w:szCs w:val="28"/>
        </w:rPr>
      </w:pPr>
      <w:r>
        <w:rPr>
          <w:sz w:val="28"/>
          <w:szCs w:val="28"/>
        </w:rPr>
        <w:t>§8 Kassaberättelse för 2017</w:t>
      </w:r>
    </w:p>
    <w:p w:rsidR="0071146F" w:rsidRDefault="0071146F">
      <w:pPr>
        <w:rPr>
          <w:sz w:val="28"/>
          <w:szCs w:val="28"/>
        </w:rPr>
      </w:pPr>
      <w:r>
        <w:rPr>
          <w:sz w:val="28"/>
          <w:szCs w:val="28"/>
        </w:rPr>
        <w:t>Eva Petri redogör för kassaberättelsen.</w:t>
      </w:r>
    </w:p>
    <w:p w:rsidR="00833BF0" w:rsidRDefault="00DC66E6">
      <w:pPr>
        <w:rPr>
          <w:sz w:val="28"/>
          <w:szCs w:val="28"/>
        </w:rPr>
      </w:pPr>
      <w:r>
        <w:rPr>
          <w:sz w:val="28"/>
          <w:szCs w:val="28"/>
        </w:rPr>
        <w:t>Ett underskott i resultaträkningen på 3621Kr. i Kassa finns 87606Kr.</w:t>
      </w:r>
    </w:p>
    <w:p w:rsidR="0071146F" w:rsidRDefault="0071146F">
      <w:pPr>
        <w:rPr>
          <w:sz w:val="28"/>
          <w:szCs w:val="28"/>
        </w:rPr>
      </w:pPr>
    </w:p>
    <w:p w:rsidR="00AE5963" w:rsidRDefault="00AE5963">
      <w:pPr>
        <w:rPr>
          <w:sz w:val="28"/>
          <w:szCs w:val="28"/>
        </w:rPr>
      </w:pPr>
      <w:r>
        <w:rPr>
          <w:sz w:val="28"/>
          <w:szCs w:val="28"/>
        </w:rPr>
        <w:t>§9 Revisionsberättelse för 2017</w:t>
      </w:r>
    </w:p>
    <w:p w:rsidR="0071146F" w:rsidRDefault="0071146F">
      <w:pPr>
        <w:rPr>
          <w:sz w:val="28"/>
          <w:szCs w:val="28"/>
        </w:rPr>
      </w:pPr>
      <w:r>
        <w:rPr>
          <w:sz w:val="28"/>
          <w:szCs w:val="28"/>
        </w:rPr>
        <w:t>Lars Donald Axelsson redogör för revisionsberättelsen 2017.</w:t>
      </w:r>
    </w:p>
    <w:p w:rsidR="0071146F" w:rsidRDefault="0071146F">
      <w:pPr>
        <w:rPr>
          <w:sz w:val="28"/>
          <w:szCs w:val="28"/>
        </w:rPr>
      </w:pPr>
    </w:p>
    <w:p w:rsidR="00AE5963" w:rsidRDefault="00AE5963">
      <w:pPr>
        <w:rPr>
          <w:sz w:val="28"/>
          <w:szCs w:val="28"/>
        </w:rPr>
      </w:pPr>
      <w:r>
        <w:rPr>
          <w:sz w:val="28"/>
          <w:szCs w:val="28"/>
        </w:rPr>
        <w:t>§10 Beviljande av ansvarsfrihet för styrelsen 2017</w:t>
      </w:r>
    </w:p>
    <w:p w:rsidR="0071146F" w:rsidRDefault="0071146F">
      <w:pPr>
        <w:rPr>
          <w:sz w:val="28"/>
          <w:szCs w:val="28"/>
        </w:rPr>
      </w:pPr>
      <w:r>
        <w:rPr>
          <w:sz w:val="28"/>
          <w:szCs w:val="28"/>
        </w:rPr>
        <w:t>Mötet beviljar styrelsen ansvarsfrihet.</w:t>
      </w:r>
    </w:p>
    <w:p w:rsidR="0071146F" w:rsidRDefault="0071146F">
      <w:pPr>
        <w:rPr>
          <w:sz w:val="28"/>
          <w:szCs w:val="28"/>
        </w:rPr>
      </w:pPr>
    </w:p>
    <w:p w:rsidR="00AE5963" w:rsidRDefault="00AE5963">
      <w:pPr>
        <w:rPr>
          <w:sz w:val="28"/>
          <w:szCs w:val="28"/>
        </w:rPr>
      </w:pPr>
      <w:r>
        <w:rPr>
          <w:sz w:val="28"/>
          <w:szCs w:val="28"/>
        </w:rPr>
        <w:t>§ 11 Val av styrelse för 2018</w:t>
      </w:r>
    </w:p>
    <w:p w:rsidR="0071146F" w:rsidRDefault="0071146F">
      <w:pPr>
        <w:rPr>
          <w:sz w:val="28"/>
          <w:szCs w:val="28"/>
        </w:rPr>
      </w:pPr>
      <w:r>
        <w:rPr>
          <w:sz w:val="28"/>
          <w:szCs w:val="28"/>
        </w:rPr>
        <w:t>Christian Tenggren, omval på 1 år.</w:t>
      </w:r>
    </w:p>
    <w:p w:rsidR="0071146F" w:rsidRDefault="0071146F">
      <w:pPr>
        <w:rPr>
          <w:sz w:val="28"/>
          <w:szCs w:val="28"/>
        </w:rPr>
      </w:pPr>
      <w:r>
        <w:rPr>
          <w:sz w:val="28"/>
          <w:szCs w:val="28"/>
        </w:rPr>
        <w:t>Alf Barkö, omval på 3 år.</w:t>
      </w:r>
    </w:p>
    <w:p w:rsidR="0071146F" w:rsidRDefault="0071146F">
      <w:pPr>
        <w:rPr>
          <w:sz w:val="28"/>
          <w:szCs w:val="28"/>
        </w:rPr>
      </w:pPr>
      <w:r>
        <w:rPr>
          <w:sz w:val="28"/>
          <w:szCs w:val="28"/>
        </w:rPr>
        <w:t>Styrelsens ersättare</w:t>
      </w:r>
    </w:p>
    <w:p w:rsidR="0071146F" w:rsidRDefault="0071146F">
      <w:pPr>
        <w:rPr>
          <w:sz w:val="28"/>
          <w:szCs w:val="28"/>
        </w:rPr>
      </w:pPr>
      <w:r>
        <w:rPr>
          <w:sz w:val="28"/>
          <w:szCs w:val="28"/>
        </w:rPr>
        <w:t>Henrik Almström, Annika Lundgren, Annica Hesselgren omval på 1 år.</w:t>
      </w:r>
    </w:p>
    <w:p w:rsidR="0071146F" w:rsidRDefault="0071146F">
      <w:pPr>
        <w:rPr>
          <w:sz w:val="28"/>
          <w:szCs w:val="28"/>
        </w:rPr>
      </w:pPr>
      <w:r>
        <w:rPr>
          <w:sz w:val="28"/>
          <w:szCs w:val="28"/>
        </w:rPr>
        <w:t>Ny val Frida Hellström.</w:t>
      </w:r>
    </w:p>
    <w:p w:rsidR="0071146F" w:rsidRDefault="0071146F">
      <w:pPr>
        <w:rPr>
          <w:sz w:val="28"/>
          <w:szCs w:val="28"/>
        </w:rPr>
      </w:pPr>
      <w:r>
        <w:rPr>
          <w:sz w:val="28"/>
          <w:szCs w:val="28"/>
        </w:rPr>
        <w:t>Val av revisors suppleant Fredrik Didrik, omval 1 år.</w:t>
      </w:r>
    </w:p>
    <w:p w:rsidR="0071146F" w:rsidRDefault="0071146F">
      <w:pPr>
        <w:rPr>
          <w:sz w:val="28"/>
          <w:szCs w:val="28"/>
        </w:rPr>
      </w:pPr>
      <w:r>
        <w:rPr>
          <w:sz w:val="28"/>
          <w:szCs w:val="28"/>
        </w:rPr>
        <w:t>Val av valberedning, förslag: Ulrika Eisner och Per Eriksson, omval på 1 år.</w:t>
      </w:r>
    </w:p>
    <w:p w:rsidR="0071146F" w:rsidRDefault="0071146F">
      <w:pPr>
        <w:rPr>
          <w:sz w:val="28"/>
          <w:szCs w:val="28"/>
        </w:rPr>
      </w:pPr>
    </w:p>
    <w:p w:rsidR="0071146F" w:rsidRDefault="0071146F">
      <w:pPr>
        <w:rPr>
          <w:sz w:val="28"/>
          <w:szCs w:val="28"/>
        </w:rPr>
      </w:pPr>
    </w:p>
    <w:p w:rsidR="00AE5963" w:rsidRDefault="00AE5963">
      <w:pPr>
        <w:rPr>
          <w:sz w:val="28"/>
          <w:szCs w:val="28"/>
        </w:rPr>
      </w:pPr>
      <w:r>
        <w:rPr>
          <w:sz w:val="28"/>
          <w:szCs w:val="28"/>
        </w:rPr>
        <w:t>§12 Verksamhetsplan för 2018</w:t>
      </w:r>
    </w:p>
    <w:p w:rsidR="00833BF0" w:rsidRDefault="0071146F" w:rsidP="00833BF0">
      <w:r>
        <w:rPr>
          <w:sz w:val="28"/>
          <w:szCs w:val="28"/>
        </w:rPr>
        <w:t>Christian Redogör för den v</w:t>
      </w:r>
      <w:r w:rsidR="00833BF0">
        <w:rPr>
          <w:sz w:val="28"/>
          <w:szCs w:val="28"/>
        </w:rPr>
        <w:t>erksamhetsplan som finns.</w:t>
      </w:r>
    </w:p>
    <w:p w:rsidR="00833BF0" w:rsidRPr="008F6361" w:rsidRDefault="00833BF0" w:rsidP="00833BF0">
      <w:pPr>
        <w:pStyle w:val="Rubrik2"/>
        <w:rPr>
          <w:i/>
        </w:rPr>
      </w:pPr>
      <w:r w:rsidRPr="008F6361">
        <w:rPr>
          <w:i/>
        </w:rPr>
        <w:t>Gemenskap</w:t>
      </w:r>
    </w:p>
    <w:p w:rsidR="00833BF0" w:rsidRPr="008F6361" w:rsidRDefault="00833BF0" w:rsidP="00833BF0">
      <w:pPr>
        <w:pStyle w:val="Liststycke"/>
        <w:numPr>
          <w:ilvl w:val="0"/>
          <w:numId w:val="1"/>
        </w:numPr>
        <w:rPr>
          <w:i/>
        </w:rPr>
      </w:pPr>
      <w:r w:rsidRPr="008F6361">
        <w:rPr>
          <w:i/>
        </w:rPr>
        <w:t>Påsksmällare eller ägg i färg</w:t>
      </w:r>
    </w:p>
    <w:p w:rsidR="00833BF0" w:rsidRPr="008F6361" w:rsidRDefault="00833BF0" w:rsidP="00833BF0">
      <w:pPr>
        <w:pStyle w:val="Liststycke"/>
        <w:numPr>
          <w:ilvl w:val="0"/>
          <w:numId w:val="1"/>
        </w:numPr>
        <w:rPr>
          <w:i/>
        </w:rPr>
      </w:pPr>
      <w:r w:rsidRPr="008F6361">
        <w:rPr>
          <w:i/>
        </w:rPr>
        <w:t xml:space="preserve">Valborgsmässofirande i </w:t>
      </w:r>
      <w:proofErr w:type="gramStart"/>
      <w:r w:rsidRPr="008F6361">
        <w:rPr>
          <w:i/>
        </w:rPr>
        <w:t>Stensjön ,</w:t>
      </w:r>
      <w:proofErr w:type="gramEnd"/>
      <w:r w:rsidRPr="008F6361">
        <w:rPr>
          <w:i/>
        </w:rPr>
        <w:t xml:space="preserve"> Vi kör </w:t>
      </w:r>
      <w:r w:rsidRPr="008F6361">
        <w:rPr>
          <w:b/>
          <w:i/>
          <w:u w:val="single"/>
        </w:rPr>
        <w:t>MED KÖR!</w:t>
      </w:r>
    </w:p>
    <w:p w:rsidR="00833BF0" w:rsidRPr="008F6361" w:rsidRDefault="00833BF0" w:rsidP="00833BF0">
      <w:pPr>
        <w:pStyle w:val="Liststycke"/>
        <w:numPr>
          <w:ilvl w:val="0"/>
          <w:numId w:val="1"/>
        </w:numPr>
        <w:rPr>
          <w:i/>
        </w:rPr>
      </w:pPr>
      <w:r w:rsidRPr="008F6361">
        <w:rPr>
          <w:i/>
        </w:rPr>
        <w:t>Midsommarfjång eller hur högt kan vi gå för att bli gul och blå</w:t>
      </w:r>
    </w:p>
    <w:p w:rsidR="00833BF0" w:rsidRPr="008F6361" w:rsidRDefault="00833BF0" w:rsidP="00833BF0">
      <w:pPr>
        <w:pStyle w:val="Liststycke"/>
        <w:numPr>
          <w:ilvl w:val="0"/>
          <w:numId w:val="1"/>
        </w:numPr>
        <w:rPr>
          <w:i/>
        </w:rPr>
      </w:pPr>
      <w:r w:rsidRPr="008F6361">
        <w:rPr>
          <w:i/>
        </w:rPr>
        <w:t>Stoneman 2018 eller spöa en ordförande</w:t>
      </w:r>
    </w:p>
    <w:p w:rsidR="00833BF0" w:rsidRPr="008F6361" w:rsidRDefault="00833BF0" w:rsidP="00833BF0">
      <w:pPr>
        <w:pStyle w:val="Liststycke"/>
        <w:numPr>
          <w:ilvl w:val="0"/>
          <w:numId w:val="1"/>
        </w:numPr>
        <w:rPr>
          <w:i/>
        </w:rPr>
      </w:pPr>
      <w:r w:rsidRPr="008F6361">
        <w:rPr>
          <w:i/>
        </w:rPr>
        <w:t>Midvinterblot eller varför är tomten blöt</w:t>
      </w:r>
    </w:p>
    <w:p w:rsidR="00833BF0" w:rsidRPr="008F6361" w:rsidRDefault="00833BF0" w:rsidP="00833BF0">
      <w:pPr>
        <w:pStyle w:val="Liststycke"/>
        <w:numPr>
          <w:ilvl w:val="0"/>
          <w:numId w:val="1"/>
        </w:numPr>
        <w:rPr>
          <w:i/>
        </w:rPr>
      </w:pPr>
      <w:r w:rsidRPr="008F6361">
        <w:rPr>
          <w:i/>
        </w:rPr>
        <w:t>Halloween med utsmyckning.</w:t>
      </w:r>
    </w:p>
    <w:p w:rsidR="00833BF0" w:rsidRPr="008F6361" w:rsidRDefault="00833BF0" w:rsidP="00833BF0">
      <w:pPr>
        <w:pStyle w:val="Rubrik2"/>
        <w:rPr>
          <w:i/>
        </w:rPr>
      </w:pPr>
      <w:r w:rsidRPr="008F6361">
        <w:rPr>
          <w:i/>
        </w:rPr>
        <w:t>Kommunikation</w:t>
      </w:r>
    </w:p>
    <w:p w:rsidR="00833BF0" w:rsidRPr="008F6361" w:rsidRDefault="00833BF0" w:rsidP="00833BF0">
      <w:pPr>
        <w:pStyle w:val="Liststycke"/>
        <w:numPr>
          <w:ilvl w:val="0"/>
          <w:numId w:val="1"/>
        </w:numPr>
        <w:rPr>
          <w:i/>
        </w:rPr>
      </w:pPr>
      <w:r w:rsidRPr="008F6361">
        <w:rPr>
          <w:i/>
        </w:rPr>
        <w:t>Utveckling av kalendern på hemsidan</w:t>
      </w:r>
    </w:p>
    <w:p w:rsidR="00833BF0" w:rsidRPr="008F6361" w:rsidRDefault="00833BF0" w:rsidP="00833BF0">
      <w:pPr>
        <w:pStyle w:val="Liststycke"/>
        <w:numPr>
          <w:ilvl w:val="0"/>
          <w:numId w:val="1"/>
        </w:numPr>
        <w:rPr>
          <w:i/>
        </w:rPr>
      </w:pPr>
      <w:r w:rsidRPr="008F6361">
        <w:rPr>
          <w:i/>
        </w:rPr>
        <w:t>Knyta ihop nätverkandet med övriga föreningar i Stensjön</w:t>
      </w:r>
    </w:p>
    <w:p w:rsidR="00833BF0" w:rsidRPr="008F6361" w:rsidRDefault="00833BF0" w:rsidP="00833BF0">
      <w:pPr>
        <w:pStyle w:val="Rubrik2"/>
        <w:rPr>
          <w:i/>
        </w:rPr>
      </w:pPr>
      <w:r w:rsidRPr="008F6361">
        <w:rPr>
          <w:i/>
        </w:rPr>
        <w:t>Samhällsutveckling</w:t>
      </w:r>
    </w:p>
    <w:p w:rsidR="00833BF0" w:rsidRPr="008F6361" w:rsidRDefault="00833BF0" w:rsidP="00833BF0">
      <w:pPr>
        <w:pStyle w:val="Liststycke"/>
        <w:numPr>
          <w:ilvl w:val="0"/>
          <w:numId w:val="1"/>
        </w:numPr>
        <w:rPr>
          <w:i/>
        </w:rPr>
      </w:pPr>
      <w:r w:rsidRPr="008F6361">
        <w:rPr>
          <w:i/>
        </w:rPr>
        <w:t>Genomförande år på ½ miljon idéer</w:t>
      </w:r>
    </w:p>
    <w:p w:rsidR="00833BF0" w:rsidRPr="008F6361" w:rsidRDefault="00833BF0" w:rsidP="00833BF0">
      <w:pPr>
        <w:pStyle w:val="Liststycke"/>
        <w:numPr>
          <w:ilvl w:val="0"/>
          <w:numId w:val="1"/>
        </w:numPr>
        <w:rPr>
          <w:i/>
        </w:rPr>
      </w:pPr>
      <w:r w:rsidRPr="008F6361">
        <w:rPr>
          <w:i/>
        </w:rPr>
        <w:t>Trafiksäkerheten</w:t>
      </w:r>
    </w:p>
    <w:p w:rsidR="00833BF0" w:rsidRPr="008F6361" w:rsidRDefault="00833BF0" w:rsidP="00833BF0">
      <w:pPr>
        <w:pStyle w:val="Liststycke"/>
        <w:numPr>
          <w:ilvl w:val="0"/>
          <w:numId w:val="1"/>
        </w:numPr>
        <w:rPr>
          <w:i/>
        </w:rPr>
      </w:pPr>
      <w:r w:rsidRPr="008F6361">
        <w:rPr>
          <w:i/>
        </w:rPr>
        <w:t>Skötsel som vi sköter</w:t>
      </w:r>
    </w:p>
    <w:p w:rsidR="00833BF0" w:rsidRPr="008F6361" w:rsidRDefault="00833BF0" w:rsidP="00833BF0">
      <w:pPr>
        <w:pStyle w:val="Liststycke"/>
        <w:numPr>
          <w:ilvl w:val="0"/>
          <w:numId w:val="1"/>
        </w:numPr>
        <w:rPr>
          <w:i/>
        </w:rPr>
      </w:pPr>
      <w:r w:rsidRPr="008F6361">
        <w:rPr>
          <w:i/>
        </w:rPr>
        <w:t xml:space="preserve">Närmare samarbete med </w:t>
      </w:r>
      <w:proofErr w:type="gramStart"/>
      <w:r w:rsidRPr="008F6361">
        <w:rPr>
          <w:i/>
        </w:rPr>
        <w:t>Kultur&amp;Fritid</w:t>
      </w:r>
      <w:proofErr w:type="gramEnd"/>
      <w:r w:rsidRPr="008F6361">
        <w:rPr>
          <w:i/>
        </w:rPr>
        <w:t>, Tekniska, NAV</w:t>
      </w:r>
    </w:p>
    <w:p w:rsidR="00833BF0" w:rsidRPr="008F6361" w:rsidRDefault="00833BF0" w:rsidP="00833BF0">
      <w:pPr>
        <w:pStyle w:val="Liststycke"/>
        <w:numPr>
          <w:ilvl w:val="0"/>
          <w:numId w:val="1"/>
        </w:numPr>
        <w:rPr>
          <w:i/>
        </w:rPr>
      </w:pPr>
      <w:r w:rsidRPr="008F6361">
        <w:rPr>
          <w:i/>
        </w:rPr>
        <w:t>Utbyte med andra samhällsföreningar, ex Ormaryd</w:t>
      </w:r>
    </w:p>
    <w:p w:rsidR="00833BF0" w:rsidRDefault="00833BF0">
      <w:pPr>
        <w:rPr>
          <w:sz w:val="28"/>
          <w:szCs w:val="28"/>
        </w:rPr>
      </w:pPr>
      <w:bookmarkStart w:id="0" w:name="_GoBack"/>
      <w:bookmarkEnd w:id="0"/>
    </w:p>
    <w:p w:rsidR="00833BF0" w:rsidRDefault="00833BF0">
      <w:pPr>
        <w:rPr>
          <w:sz w:val="28"/>
          <w:szCs w:val="28"/>
        </w:rPr>
      </w:pPr>
    </w:p>
    <w:p w:rsidR="0071146F" w:rsidRDefault="0071146F">
      <w:pPr>
        <w:rPr>
          <w:sz w:val="28"/>
          <w:szCs w:val="28"/>
        </w:rPr>
      </w:pPr>
    </w:p>
    <w:p w:rsidR="00AE5963" w:rsidRDefault="006255E5">
      <w:pPr>
        <w:rPr>
          <w:sz w:val="28"/>
          <w:szCs w:val="28"/>
        </w:rPr>
      </w:pPr>
      <w:r>
        <w:rPr>
          <w:sz w:val="28"/>
          <w:szCs w:val="28"/>
        </w:rPr>
        <w:t>§13 Fastställande av budget</w:t>
      </w:r>
      <w:r w:rsidR="00AE5963">
        <w:rPr>
          <w:sz w:val="28"/>
          <w:szCs w:val="28"/>
        </w:rPr>
        <w:t xml:space="preserve"> 2018</w:t>
      </w:r>
    </w:p>
    <w:p w:rsidR="0071146F" w:rsidRDefault="0071146F">
      <w:pPr>
        <w:rPr>
          <w:sz w:val="28"/>
          <w:szCs w:val="28"/>
        </w:rPr>
      </w:pPr>
      <w:r>
        <w:rPr>
          <w:sz w:val="28"/>
          <w:szCs w:val="28"/>
        </w:rPr>
        <w:t xml:space="preserve">Christian redogör för den Budget som finns på förslag. Den påvisar ett minusresultat för 2018. Men ladorna är fulla och vi kommer att använda pengarna till projektet ½ miljon </w:t>
      </w:r>
      <w:r w:rsidR="006378BD">
        <w:rPr>
          <w:sz w:val="28"/>
          <w:szCs w:val="28"/>
        </w:rPr>
        <w:t>idéer</w:t>
      </w:r>
      <w:r>
        <w:rPr>
          <w:sz w:val="28"/>
          <w:szCs w:val="28"/>
        </w:rPr>
        <w:t>.</w:t>
      </w:r>
    </w:p>
    <w:p w:rsidR="00833BF0" w:rsidRDefault="00833BF0">
      <w:pPr>
        <w:rPr>
          <w:sz w:val="28"/>
          <w:szCs w:val="28"/>
        </w:rPr>
      </w:pPr>
    </w:p>
    <w:p w:rsidR="00833BF0" w:rsidRDefault="00833BF0">
      <w:pPr>
        <w:rPr>
          <w:sz w:val="28"/>
          <w:szCs w:val="28"/>
        </w:rPr>
      </w:pPr>
    </w:p>
    <w:p w:rsidR="00833BF0" w:rsidRDefault="00833BF0">
      <w:pPr>
        <w:rPr>
          <w:sz w:val="28"/>
          <w:szCs w:val="28"/>
        </w:rPr>
      </w:pPr>
    </w:p>
    <w:tbl>
      <w:tblPr>
        <w:tblW w:w="11860" w:type="dxa"/>
        <w:tblInd w:w="-1389" w:type="dxa"/>
        <w:tblCellMar>
          <w:left w:w="70" w:type="dxa"/>
          <w:right w:w="70" w:type="dxa"/>
        </w:tblCellMar>
        <w:tblLook w:val="04A0" w:firstRow="1" w:lastRow="0" w:firstColumn="1" w:lastColumn="0" w:noHBand="0" w:noVBand="1"/>
      </w:tblPr>
      <w:tblGrid>
        <w:gridCol w:w="3002"/>
        <w:gridCol w:w="1554"/>
        <w:gridCol w:w="146"/>
        <w:gridCol w:w="4482"/>
        <w:gridCol w:w="196"/>
        <w:gridCol w:w="2480"/>
      </w:tblGrid>
      <w:tr w:rsidR="00B27C1D" w:rsidRPr="00B27C1D" w:rsidTr="00B27C1D">
        <w:trPr>
          <w:trHeight w:val="525"/>
        </w:trPr>
        <w:tc>
          <w:tcPr>
            <w:tcW w:w="4556" w:type="dxa"/>
            <w:gridSpan w:val="2"/>
            <w:tcBorders>
              <w:top w:val="nil"/>
              <w:left w:val="nil"/>
              <w:bottom w:val="nil"/>
              <w:right w:val="nil"/>
            </w:tcBorders>
            <w:shd w:val="clear" w:color="000000" w:fill="203D40"/>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r w:rsidRPr="00B27C1D">
              <w:rPr>
                <w:rFonts w:ascii="Century Gothic" w:eastAsia="Times New Roman" w:hAnsi="Century Gothic" w:cs="Times New Roman"/>
                <w:b/>
                <w:bCs/>
                <w:color w:val="FFFFFF"/>
                <w:lang w:eastAsia="sv-SE"/>
              </w:rPr>
              <w:t>INKOMSTER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p>
        </w:tc>
        <w:tc>
          <w:tcPr>
            <w:tcW w:w="7158" w:type="dxa"/>
            <w:gridSpan w:val="3"/>
            <w:tcBorders>
              <w:top w:val="nil"/>
              <w:left w:val="nil"/>
              <w:bottom w:val="nil"/>
              <w:right w:val="nil"/>
            </w:tcBorders>
            <w:shd w:val="clear" w:color="000000" w:fill="66ABB3"/>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r w:rsidRPr="00B27C1D">
              <w:rPr>
                <w:rFonts w:ascii="Century Gothic" w:eastAsia="Times New Roman" w:hAnsi="Century Gothic" w:cs="Times New Roman"/>
                <w:b/>
                <w:bCs/>
                <w:color w:val="FFFFFF"/>
                <w:lang w:eastAsia="sv-SE"/>
              </w:rPr>
              <w:t>PROCENTANDEL AV INKOMSTEN SOM HAR FÖRBRUKATS</w:t>
            </w:r>
          </w:p>
        </w:tc>
      </w:tr>
      <w:tr w:rsidR="00B27C1D" w:rsidRPr="00B27C1D" w:rsidTr="00B27C1D">
        <w:trPr>
          <w:trHeight w:val="30"/>
        </w:trPr>
        <w:tc>
          <w:tcPr>
            <w:tcW w:w="300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p>
        </w:tc>
        <w:tc>
          <w:tcPr>
            <w:tcW w:w="1554"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single" w:sz="12" w:space="0" w:color="FFFFFF"/>
              <w:left w:val="nil"/>
              <w:bottom w:val="single" w:sz="8" w:space="0" w:color="66ABB3"/>
              <w:right w:val="nil"/>
            </w:tcBorders>
            <w:shd w:val="clear" w:color="000000" w:fill="66ABB3"/>
            <w:noWrap/>
            <w:vAlign w:val="center"/>
            <w:hideMark/>
          </w:tcPr>
          <w:p w:rsidR="00B27C1D" w:rsidRPr="00B27C1D" w:rsidRDefault="00B27C1D" w:rsidP="00B27C1D">
            <w:pPr>
              <w:spacing w:after="0" w:line="240" w:lineRule="auto"/>
              <w:ind w:firstLineChars="100" w:firstLine="201"/>
              <w:rPr>
                <w:rFonts w:ascii="Century Gothic" w:eastAsia="Times New Roman" w:hAnsi="Century Gothic" w:cs="Times New Roman"/>
                <w:b/>
                <w:bCs/>
                <w:color w:val="FFFFFF"/>
                <w:sz w:val="20"/>
                <w:szCs w:val="20"/>
                <w:lang w:eastAsia="sv-SE"/>
              </w:rPr>
            </w:pPr>
            <w:r w:rsidRPr="00B27C1D">
              <w:rPr>
                <w:rFonts w:ascii="Century Gothic" w:eastAsia="Times New Roman" w:hAnsi="Century Gothic" w:cs="Times New Roman"/>
                <w:b/>
                <w:bCs/>
                <w:color w:val="FFFFFF"/>
                <w:sz w:val="20"/>
                <w:szCs w:val="20"/>
                <w:lang w:eastAsia="sv-SE"/>
              </w:rPr>
              <w:t>Post</w:t>
            </w:r>
          </w:p>
        </w:tc>
        <w:tc>
          <w:tcPr>
            <w:tcW w:w="1554" w:type="dxa"/>
            <w:tcBorders>
              <w:top w:val="single" w:sz="12" w:space="0" w:color="FFFFFF"/>
              <w:left w:val="nil"/>
              <w:bottom w:val="single" w:sz="8" w:space="0" w:color="66ABB3"/>
              <w:right w:val="nil"/>
            </w:tcBorders>
            <w:shd w:val="clear" w:color="000000" w:fill="66ABB3"/>
            <w:noWrap/>
            <w:vAlign w:val="center"/>
            <w:hideMark/>
          </w:tcPr>
          <w:p w:rsidR="00B27C1D" w:rsidRPr="00B27C1D" w:rsidRDefault="00B27C1D" w:rsidP="00B27C1D">
            <w:pPr>
              <w:spacing w:after="0" w:line="240" w:lineRule="auto"/>
              <w:ind w:firstLineChars="200" w:firstLine="402"/>
              <w:jc w:val="right"/>
              <w:rPr>
                <w:rFonts w:ascii="Century Gothic" w:eastAsia="Times New Roman" w:hAnsi="Century Gothic" w:cs="Times New Roman"/>
                <w:b/>
                <w:bCs/>
                <w:color w:val="FFFFFF"/>
                <w:sz w:val="20"/>
                <w:szCs w:val="20"/>
                <w:lang w:eastAsia="sv-SE"/>
              </w:rPr>
            </w:pPr>
            <w:r w:rsidRPr="00B27C1D">
              <w:rPr>
                <w:rFonts w:ascii="Century Gothic" w:eastAsia="Times New Roman" w:hAnsi="Century Gothic" w:cs="Times New Roman"/>
                <w:b/>
                <w:bCs/>
                <w:color w:val="FFFFFF"/>
                <w:sz w:val="20"/>
                <w:szCs w:val="20"/>
                <w:lang w:eastAsia="sv-SE"/>
              </w:rPr>
              <w:t>Belopp</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200" w:firstLine="402"/>
              <w:jc w:val="right"/>
              <w:rPr>
                <w:rFonts w:ascii="Century Gothic" w:eastAsia="Times New Roman" w:hAnsi="Century Gothic" w:cs="Times New Roman"/>
                <w:b/>
                <w:bCs/>
                <w:color w:val="FFFFFF"/>
                <w:sz w:val="20"/>
                <w:szCs w:val="20"/>
                <w:lang w:eastAsia="sv-SE"/>
              </w:rPr>
            </w:pPr>
          </w:p>
        </w:tc>
        <w:tc>
          <w:tcPr>
            <w:tcW w:w="4678" w:type="dxa"/>
            <w:gridSpan w:val="2"/>
            <w:tcBorders>
              <w:top w:val="single" w:sz="4" w:space="0" w:color="66ABB3"/>
              <w:left w:val="single" w:sz="4" w:space="0" w:color="66ABB3"/>
              <w:bottom w:val="single" w:sz="4" w:space="0" w:color="66ABB3"/>
              <w:right w:val="single" w:sz="4" w:space="0" w:color="66ABB3"/>
            </w:tcBorders>
            <w:shd w:val="clear" w:color="auto" w:fill="auto"/>
            <w:noWrap/>
            <w:vAlign w:val="center"/>
            <w:hideMark/>
          </w:tcPr>
          <w:p w:rsidR="00B27C1D" w:rsidRPr="00B27C1D" w:rsidRDefault="00B27C1D" w:rsidP="00B27C1D">
            <w:pPr>
              <w:spacing w:after="0" w:line="240" w:lineRule="auto"/>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 </w:t>
            </w: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66ABB3"/>
                <w:sz w:val="28"/>
                <w:szCs w:val="28"/>
                <w:lang w:eastAsia="sv-SE"/>
              </w:rPr>
            </w:pPr>
            <w:r w:rsidRPr="00B27C1D">
              <w:rPr>
                <w:rFonts w:ascii="Century Gothic" w:eastAsia="Times New Roman" w:hAnsi="Century Gothic" w:cs="Times New Roman"/>
                <w:b/>
                <w:bCs/>
                <w:color w:val="66ABB3"/>
                <w:sz w:val="28"/>
                <w:szCs w:val="28"/>
                <w:lang w:eastAsia="sv-SE"/>
              </w:rPr>
              <w:t>208%</w:t>
            </w:r>
          </w:p>
        </w:tc>
      </w:tr>
      <w:tr w:rsidR="00B27C1D" w:rsidRPr="00B27C1D" w:rsidTr="00B27C1D">
        <w:trPr>
          <w:trHeight w:val="525"/>
        </w:trPr>
        <w:tc>
          <w:tcPr>
            <w:tcW w:w="3002" w:type="dxa"/>
            <w:tcBorders>
              <w:top w:val="nil"/>
              <w:left w:val="nil"/>
              <w:bottom w:val="nil"/>
              <w:right w:val="single" w:sz="8" w:space="0" w:color="FFFFFF"/>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Medlemsavgift</w:t>
            </w:r>
          </w:p>
        </w:tc>
        <w:tc>
          <w:tcPr>
            <w:tcW w:w="1554" w:type="dxa"/>
            <w:tcBorders>
              <w:top w:val="nil"/>
              <w:left w:val="single" w:sz="8" w:space="0" w:color="FFFFFF"/>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20 000,00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000000" w:fill="CCE3E6"/>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Skötselbidrag</w:t>
            </w:r>
          </w:p>
        </w:tc>
        <w:tc>
          <w:tcPr>
            <w:tcW w:w="1554" w:type="dxa"/>
            <w:tcBorders>
              <w:top w:val="nil"/>
              <w:left w:val="single" w:sz="8" w:space="0" w:color="FFFFFF"/>
              <w:bottom w:val="nil"/>
              <w:right w:val="nil"/>
            </w:tcBorders>
            <w:shd w:val="clear" w:color="000000" w:fill="CCE3E6"/>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14 000,00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7158" w:type="dxa"/>
            <w:gridSpan w:val="3"/>
            <w:tcBorders>
              <w:top w:val="nil"/>
              <w:left w:val="nil"/>
              <w:bottom w:val="nil"/>
              <w:right w:val="nil"/>
            </w:tcBorders>
            <w:shd w:val="clear" w:color="000000" w:fill="66ABB3"/>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r w:rsidRPr="00B27C1D">
              <w:rPr>
                <w:rFonts w:ascii="Century Gothic" w:eastAsia="Times New Roman" w:hAnsi="Century Gothic" w:cs="Times New Roman"/>
                <w:b/>
                <w:bCs/>
                <w:color w:val="FFFFFF"/>
                <w:lang w:eastAsia="sv-SE"/>
              </w:rPr>
              <w:t>SAMMANSTÄLLNING</w:t>
            </w:r>
          </w:p>
        </w:tc>
      </w:tr>
      <w:tr w:rsidR="00B27C1D" w:rsidRPr="00B27C1D" w:rsidTr="00B27C1D">
        <w:trPr>
          <w:trHeight w:val="525"/>
        </w:trPr>
        <w:tc>
          <w:tcPr>
            <w:tcW w:w="3002" w:type="dxa"/>
            <w:tcBorders>
              <w:top w:val="nil"/>
              <w:left w:val="nil"/>
              <w:bottom w:val="nil"/>
              <w:right w:val="single" w:sz="8" w:space="0" w:color="FFFFFF"/>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Stensjönbladet</w:t>
            </w:r>
          </w:p>
        </w:tc>
        <w:tc>
          <w:tcPr>
            <w:tcW w:w="1554" w:type="dxa"/>
            <w:tcBorders>
              <w:top w:val="nil"/>
              <w:left w:val="single" w:sz="8" w:space="0" w:color="FFFFFF"/>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2 000,00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678" w:type="dxa"/>
            <w:gridSpan w:val="2"/>
            <w:tcBorders>
              <w:top w:val="nil"/>
              <w:left w:val="nil"/>
              <w:bottom w:val="single" w:sz="8" w:space="0" w:color="66ABB3"/>
              <w:right w:val="nil"/>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Sammanlagda inkomster</w:t>
            </w:r>
          </w:p>
        </w:tc>
        <w:tc>
          <w:tcPr>
            <w:tcW w:w="2480" w:type="dxa"/>
            <w:tcBorders>
              <w:top w:val="nil"/>
              <w:left w:val="nil"/>
              <w:bottom w:val="single" w:sz="8" w:space="0" w:color="66ABB3"/>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37 000,00 kr</w:t>
            </w:r>
          </w:p>
        </w:tc>
      </w:tr>
      <w:tr w:rsidR="00B27C1D" w:rsidRPr="00B27C1D" w:rsidTr="00B27C1D">
        <w:trPr>
          <w:trHeight w:val="525"/>
        </w:trPr>
        <w:tc>
          <w:tcPr>
            <w:tcW w:w="3002" w:type="dxa"/>
            <w:tcBorders>
              <w:top w:val="nil"/>
              <w:left w:val="nil"/>
              <w:bottom w:val="nil"/>
              <w:right w:val="single" w:sz="8" w:space="0" w:color="FFFFFF"/>
            </w:tcBorders>
            <w:shd w:val="clear" w:color="000000" w:fill="CCE3E6"/>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Övrigt, lotteri mm</w:t>
            </w:r>
          </w:p>
        </w:tc>
        <w:tc>
          <w:tcPr>
            <w:tcW w:w="1554" w:type="dxa"/>
            <w:tcBorders>
              <w:top w:val="nil"/>
              <w:left w:val="single" w:sz="8" w:space="0" w:color="FFFFFF"/>
              <w:bottom w:val="nil"/>
              <w:right w:val="nil"/>
            </w:tcBorders>
            <w:shd w:val="clear" w:color="000000" w:fill="CCE3E6"/>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1 000,00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single" w:sz="8" w:space="0" w:color="66ABB3"/>
              <w:right w:val="nil"/>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Sammanlagda utgifter</w:t>
            </w:r>
          </w:p>
        </w:tc>
        <w:tc>
          <w:tcPr>
            <w:tcW w:w="196" w:type="dxa"/>
            <w:tcBorders>
              <w:top w:val="nil"/>
              <w:left w:val="nil"/>
              <w:bottom w:val="single" w:sz="8" w:space="0" w:color="66ABB3"/>
              <w:right w:val="nil"/>
            </w:tcBorders>
            <w:shd w:val="clear" w:color="auto" w:fill="auto"/>
            <w:noWrap/>
            <w:vAlign w:val="center"/>
            <w:hideMark/>
          </w:tcPr>
          <w:p w:rsidR="00B27C1D" w:rsidRPr="00B27C1D" w:rsidRDefault="00B27C1D" w:rsidP="00B27C1D">
            <w:pPr>
              <w:spacing w:after="0" w:line="240" w:lineRule="auto"/>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 </w:t>
            </w:r>
          </w:p>
        </w:tc>
        <w:tc>
          <w:tcPr>
            <w:tcW w:w="2480" w:type="dxa"/>
            <w:tcBorders>
              <w:top w:val="nil"/>
              <w:left w:val="nil"/>
              <w:bottom w:val="single" w:sz="8" w:space="0" w:color="66ABB3"/>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77 000,00 kr</w:t>
            </w:r>
          </w:p>
        </w:tc>
      </w:tr>
      <w:tr w:rsidR="00B27C1D" w:rsidRPr="00B27C1D" w:rsidTr="00B27C1D">
        <w:trPr>
          <w:trHeight w:val="525"/>
        </w:trPr>
        <w:tc>
          <w:tcPr>
            <w:tcW w:w="4556" w:type="dxa"/>
            <w:gridSpan w:val="2"/>
            <w:tcBorders>
              <w:top w:val="nil"/>
              <w:left w:val="nil"/>
              <w:bottom w:val="nil"/>
              <w:right w:val="nil"/>
            </w:tcBorders>
            <w:shd w:val="clear" w:color="auto" w:fill="auto"/>
            <w:noWrap/>
            <w:vAlign w:val="bottom"/>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jc w:val="center"/>
              <w:rPr>
                <w:rFonts w:ascii="Times New Roman" w:eastAsia="Times New Roman" w:hAnsi="Times New Roman" w:cs="Times New Roman"/>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4556" w:type="dxa"/>
            <w:gridSpan w:val="2"/>
            <w:tcBorders>
              <w:top w:val="nil"/>
              <w:left w:val="nil"/>
              <w:bottom w:val="nil"/>
              <w:right w:val="nil"/>
            </w:tcBorders>
            <w:shd w:val="clear" w:color="000000" w:fill="203D40"/>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r w:rsidRPr="00B27C1D">
              <w:rPr>
                <w:rFonts w:ascii="Century Gothic" w:eastAsia="Times New Roman" w:hAnsi="Century Gothic" w:cs="Times New Roman"/>
                <w:b/>
                <w:bCs/>
                <w:color w:val="FFFFFF"/>
                <w:lang w:eastAsia="sv-SE"/>
              </w:rPr>
              <w:t>UTGIFTER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jc w:val="center"/>
              <w:rPr>
                <w:rFonts w:ascii="Century Gothic" w:eastAsia="Times New Roman" w:hAnsi="Century Gothic" w:cs="Times New Roman"/>
                <w:b/>
                <w:bCs/>
                <w:color w:val="FFFFFF"/>
                <w:lang w:eastAsia="sv-SE"/>
              </w:rPr>
            </w:pPr>
          </w:p>
        </w:tc>
        <w:tc>
          <w:tcPr>
            <w:tcW w:w="4482" w:type="dxa"/>
            <w:tcBorders>
              <w:top w:val="nil"/>
              <w:left w:val="nil"/>
              <w:bottom w:val="nil"/>
              <w:right w:val="nil"/>
            </w:tcBorders>
            <w:shd w:val="clear" w:color="000000" w:fill="66ABB3"/>
            <w:noWrap/>
            <w:vAlign w:val="center"/>
            <w:hideMark/>
          </w:tcPr>
          <w:p w:rsidR="00B27C1D" w:rsidRPr="00B27C1D" w:rsidRDefault="00B27C1D" w:rsidP="00B27C1D">
            <w:pPr>
              <w:spacing w:after="0" w:line="240" w:lineRule="auto"/>
              <w:ind w:firstLineChars="100" w:firstLine="221"/>
              <w:rPr>
                <w:rFonts w:ascii="Century Gothic" w:eastAsia="Times New Roman" w:hAnsi="Century Gothic" w:cs="Times New Roman"/>
                <w:b/>
                <w:bCs/>
                <w:color w:val="FFFFFF"/>
                <w:lang w:eastAsia="sv-SE"/>
              </w:rPr>
            </w:pPr>
            <w:r w:rsidRPr="00B27C1D">
              <w:rPr>
                <w:rFonts w:ascii="Century Gothic" w:eastAsia="Times New Roman" w:hAnsi="Century Gothic" w:cs="Times New Roman"/>
                <w:b/>
                <w:bCs/>
                <w:color w:val="FFFFFF"/>
                <w:lang w:eastAsia="sv-SE"/>
              </w:rPr>
              <w:t>SALDO</w:t>
            </w:r>
          </w:p>
        </w:tc>
        <w:tc>
          <w:tcPr>
            <w:tcW w:w="196" w:type="dxa"/>
            <w:tcBorders>
              <w:top w:val="nil"/>
              <w:left w:val="nil"/>
              <w:bottom w:val="nil"/>
              <w:right w:val="nil"/>
            </w:tcBorders>
            <w:shd w:val="clear" w:color="000000" w:fill="66ABB3"/>
            <w:noWrap/>
            <w:vAlign w:val="center"/>
            <w:hideMark/>
          </w:tcPr>
          <w:p w:rsidR="00B27C1D" w:rsidRPr="00B27C1D" w:rsidRDefault="00B27C1D" w:rsidP="00B27C1D">
            <w:pPr>
              <w:spacing w:after="0" w:line="240" w:lineRule="auto"/>
              <w:rPr>
                <w:rFonts w:ascii="Century Gothic" w:eastAsia="Times New Roman" w:hAnsi="Century Gothic" w:cs="Times New Roman"/>
                <w:color w:val="FFFFFF"/>
                <w:sz w:val="20"/>
                <w:szCs w:val="20"/>
                <w:lang w:eastAsia="sv-SE"/>
              </w:rPr>
            </w:pPr>
            <w:r w:rsidRPr="00B27C1D">
              <w:rPr>
                <w:rFonts w:ascii="Century Gothic" w:eastAsia="Times New Roman" w:hAnsi="Century Gothic" w:cs="Times New Roman"/>
                <w:color w:val="FFFFFF"/>
                <w:sz w:val="20"/>
                <w:szCs w:val="20"/>
                <w:lang w:eastAsia="sv-SE"/>
              </w:rPr>
              <w:t> </w:t>
            </w:r>
          </w:p>
        </w:tc>
        <w:tc>
          <w:tcPr>
            <w:tcW w:w="2480" w:type="dxa"/>
            <w:tcBorders>
              <w:top w:val="nil"/>
              <w:left w:val="nil"/>
              <w:bottom w:val="nil"/>
              <w:right w:val="nil"/>
            </w:tcBorders>
            <w:shd w:val="clear" w:color="000000" w:fill="66ABB3"/>
            <w:noWrap/>
            <w:vAlign w:val="center"/>
            <w:hideMark/>
          </w:tcPr>
          <w:p w:rsidR="00B27C1D" w:rsidRPr="00B27C1D" w:rsidRDefault="00B27C1D" w:rsidP="00B27C1D">
            <w:pPr>
              <w:spacing w:after="0" w:line="240" w:lineRule="auto"/>
              <w:jc w:val="right"/>
              <w:rPr>
                <w:rFonts w:ascii="Century Gothic" w:eastAsia="Times New Roman" w:hAnsi="Century Gothic" w:cs="Times New Roman"/>
                <w:b/>
                <w:bCs/>
                <w:color w:val="FFFFFF"/>
                <w:lang w:eastAsia="sv-SE"/>
              </w:rPr>
            </w:pPr>
            <w:r w:rsidRPr="00B27C1D">
              <w:rPr>
                <w:rFonts w:ascii="Century Gothic" w:eastAsia="Times New Roman" w:hAnsi="Century Gothic" w:cs="Times New Roman"/>
                <w:b/>
                <w:bCs/>
                <w:color w:val="FFFFFF"/>
                <w:lang w:eastAsia="sv-SE"/>
              </w:rPr>
              <w:t>-$40 000,00</w:t>
            </w:r>
          </w:p>
        </w:tc>
      </w:tr>
      <w:tr w:rsidR="00B27C1D" w:rsidRPr="00B27C1D" w:rsidTr="00B27C1D">
        <w:trPr>
          <w:trHeight w:val="525"/>
        </w:trPr>
        <w:tc>
          <w:tcPr>
            <w:tcW w:w="3002" w:type="dxa"/>
            <w:tcBorders>
              <w:top w:val="single" w:sz="12" w:space="0" w:color="FFFFFF"/>
              <w:left w:val="nil"/>
              <w:bottom w:val="single" w:sz="8" w:space="0" w:color="66ABB3"/>
              <w:right w:val="nil"/>
            </w:tcBorders>
            <w:shd w:val="clear" w:color="000000" w:fill="66ABB3"/>
            <w:noWrap/>
            <w:vAlign w:val="center"/>
            <w:hideMark/>
          </w:tcPr>
          <w:p w:rsidR="00B27C1D" w:rsidRPr="00B27C1D" w:rsidRDefault="00B27C1D" w:rsidP="00B27C1D">
            <w:pPr>
              <w:spacing w:after="0" w:line="240" w:lineRule="auto"/>
              <w:ind w:firstLineChars="100" w:firstLine="201"/>
              <w:rPr>
                <w:rFonts w:ascii="Century Gothic" w:eastAsia="Times New Roman" w:hAnsi="Century Gothic" w:cs="Times New Roman"/>
                <w:b/>
                <w:bCs/>
                <w:color w:val="FFFFFF"/>
                <w:sz w:val="20"/>
                <w:szCs w:val="20"/>
                <w:lang w:eastAsia="sv-SE"/>
              </w:rPr>
            </w:pPr>
            <w:r w:rsidRPr="00B27C1D">
              <w:rPr>
                <w:rFonts w:ascii="Century Gothic" w:eastAsia="Times New Roman" w:hAnsi="Century Gothic" w:cs="Times New Roman"/>
                <w:b/>
                <w:bCs/>
                <w:color w:val="FFFFFF"/>
                <w:sz w:val="20"/>
                <w:szCs w:val="20"/>
                <w:lang w:eastAsia="sv-SE"/>
              </w:rPr>
              <w:t>Post</w:t>
            </w:r>
          </w:p>
        </w:tc>
        <w:tc>
          <w:tcPr>
            <w:tcW w:w="1554" w:type="dxa"/>
            <w:tcBorders>
              <w:top w:val="single" w:sz="12" w:space="0" w:color="FFFFFF"/>
              <w:left w:val="nil"/>
              <w:bottom w:val="single" w:sz="8" w:space="0" w:color="66ABB3"/>
              <w:right w:val="nil"/>
            </w:tcBorders>
            <w:shd w:val="clear" w:color="000000" w:fill="66ABB3"/>
            <w:noWrap/>
            <w:vAlign w:val="center"/>
            <w:hideMark/>
          </w:tcPr>
          <w:p w:rsidR="00B27C1D" w:rsidRPr="00B27C1D" w:rsidRDefault="00B27C1D" w:rsidP="00B27C1D">
            <w:pPr>
              <w:spacing w:after="0" w:line="240" w:lineRule="auto"/>
              <w:ind w:firstLineChars="200" w:firstLine="402"/>
              <w:jc w:val="right"/>
              <w:rPr>
                <w:rFonts w:ascii="Century Gothic" w:eastAsia="Times New Roman" w:hAnsi="Century Gothic" w:cs="Times New Roman"/>
                <w:b/>
                <w:bCs/>
                <w:color w:val="FFFFFF"/>
                <w:sz w:val="20"/>
                <w:szCs w:val="20"/>
                <w:lang w:eastAsia="sv-SE"/>
              </w:rPr>
            </w:pPr>
            <w:r w:rsidRPr="00B27C1D">
              <w:rPr>
                <w:rFonts w:ascii="Century Gothic" w:eastAsia="Times New Roman" w:hAnsi="Century Gothic" w:cs="Times New Roman"/>
                <w:b/>
                <w:bCs/>
                <w:color w:val="FFFFFF"/>
                <w:sz w:val="20"/>
                <w:szCs w:val="20"/>
                <w:lang w:eastAsia="sv-SE"/>
              </w:rPr>
              <w:t>Belopp</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200" w:firstLine="402"/>
              <w:jc w:val="right"/>
              <w:rPr>
                <w:rFonts w:ascii="Century Gothic" w:eastAsia="Times New Roman" w:hAnsi="Century Gothic" w:cs="Times New Roman"/>
                <w:b/>
                <w:bCs/>
                <w:color w:val="FFFFFF"/>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noProof/>
                <w:color w:val="0D0D0D"/>
                <w:sz w:val="20"/>
                <w:szCs w:val="20"/>
                <w:lang w:eastAsia="sv-SE"/>
              </w:rPr>
              <w:drawing>
                <wp:anchor distT="0" distB="0" distL="114300" distR="114300" simplePos="0" relativeHeight="251659264" behindDoc="0" locked="0" layoutInCell="1" allowOverlap="1">
                  <wp:simplePos x="0" y="0"/>
                  <wp:positionH relativeFrom="column">
                    <wp:posOffset>333375</wp:posOffset>
                  </wp:positionH>
                  <wp:positionV relativeFrom="paragraph">
                    <wp:posOffset>304800</wp:posOffset>
                  </wp:positionV>
                  <wp:extent cx="4019550" cy="2362200"/>
                  <wp:effectExtent l="0" t="0" r="0" b="0"/>
                  <wp:wrapNone/>
                  <wp:docPr id="2" name="Diagram 2" descr="Kolumndiagram som jämför Totala månadsintäkter med Totala månadsutgifter" title="Intäkter och utgifter">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80"/>
            </w:tblGrid>
            <w:tr w:rsidR="00B27C1D" w:rsidRPr="00B27C1D">
              <w:trPr>
                <w:trHeight w:val="525"/>
                <w:tblCellSpacing w:w="0" w:type="dxa"/>
              </w:trPr>
              <w:tc>
                <w:tcPr>
                  <w:tcW w:w="26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Century Gothic" w:eastAsia="Times New Roman" w:hAnsi="Century Gothic" w:cs="Times New Roman"/>
                      <w:color w:val="0D0D0D"/>
                      <w:sz w:val="20"/>
                      <w:szCs w:val="20"/>
                      <w:lang w:eastAsia="sv-SE"/>
                    </w:rPr>
                  </w:pPr>
                </w:p>
              </w:tc>
            </w:tr>
          </w:tbl>
          <w:p w:rsidR="00B27C1D" w:rsidRPr="00B27C1D" w:rsidRDefault="00B27C1D" w:rsidP="00B27C1D">
            <w:pPr>
              <w:spacing w:after="0" w:line="240" w:lineRule="auto"/>
              <w:rPr>
                <w:rFonts w:ascii="Century Gothic" w:eastAsia="Times New Roman" w:hAnsi="Century Gothic" w:cs="Times New Roman"/>
                <w:color w:val="0D0D0D"/>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Aktiviteter</w:t>
            </w:r>
          </w:p>
        </w:tc>
        <w:tc>
          <w:tcPr>
            <w:tcW w:w="1554" w:type="dxa"/>
            <w:tcBorders>
              <w:top w:val="nil"/>
              <w:left w:val="single" w:sz="8" w:space="0" w:color="FFFFFF"/>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10 000,00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000000" w:fill="CCE3E6"/>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Reparation och underhåll</w:t>
            </w:r>
          </w:p>
        </w:tc>
        <w:tc>
          <w:tcPr>
            <w:tcW w:w="1554" w:type="dxa"/>
            <w:tcBorders>
              <w:top w:val="nil"/>
              <w:left w:val="single" w:sz="8" w:space="0" w:color="FFFFFF"/>
              <w:bottom w:val="nil"/>
              <w:right w:val="nil"/>
            </w:tcBorders>
            <w:shd w:val="clear" w:color="000000" w:fill="CCE3E6"/>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5 000,00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Skötselarvoden</w:t>
            </w:r>
          </w:p>
        </w:tc>
        <w:tc>
          <w:tcPr>
            <w:tcW w:w="1554" w:type="dxa"/>
            <w:tcBorders>
              <w:top w:val="nil"/>
              <w:left w:val="single" w:sz="8" w:space="0" w:color="FFFFFF"/>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5 000,00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000000" w:fill="CCE3E6"/>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Möten</w:t>
            </w:r>
          </w:p>
        </w:tc>
        <w:tc>
          <w:tcPr>
            <w:tcW w:w="1554" w:type="dxa"/>
            <w:tcBorders>
              <w:top w:val="nil"/>
              <w:left w:val="single" w:sz="8" w:space="0" w:color="FFFFFF"/>
              <w:bottom w:val="nil"/>
              <w:right w:val="nil"/>
            </w:tcBorders>
            <w:shd w:val="clear" w:color="000000" w:fill="CCE3E6"/>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1 000,00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Lekplats år 1</w:t>
            </w:r>
          </w:p>
        </w:tc>
        <w:tc>
          <w:tcPr>
            <w:tcW w:w="1554" w:type="dxa"/>
            <w:tcBorders>
              <w:top w:val="nil"/>
              <w:left w:val="single" w:sz="8" w:space="0" w:color="FFFFFF"/>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30 000,00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000000" w:fill="CCE3E6"/>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Utegym år 1</w:t>
            </w:r>
          </w:p>
        </w:tc>
        <w:tc>
          <w:tcPr>
            <w:tcW w:w="1554" w:type="dxa"/>
            <w:tcBorders>
              <w:top w:val="nil"/>
              <w:left w:val="single" w:sz="8" w:space="0" w:color="FFFFFF"/>
              <w:bottom w:val="nil"/>
              <w:right w:val="nil"/>
            </w:tcBorders>
            <w:shd w:val="clear" w:color="000000" w:fill="CCE3E6"/>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20 000,00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r w:rsidR="00B27C1D" w:rsidRPr="00B27C1D" w:rsidTr="00B27C1D">
        <w:trPr>
          <w:trHeight w:val="525"/>
        </w:trPr>
        <w:tc>
          <w:tcPr>
            <w:tcW w:w="3002" w:type="dxa"/>
            <w:tcBorders>
              <w:top w:val="nil"/>
              <w:left w:val="nil"/>
              <w:bottom w:val="nil"/>
              <w:right w:val="single" w:sz="8" w:space="0" w:color="FFFFFF"/>
            </w:tcBorders>
            <w:shd w:val="clear" w:color="auto" w:fill="auto"/>
            <w:noWrap/>
            <w:vAlign w:val="center"/>
            <w:hideMark/>
          </w:tcPr>
          <w:p w:rsidR="00B27C1D" w:rsidRPr="00B27C1D" w:rsidRDefault="00B27C1D" w:rsidP="00B27C1D">
            <w:pPr>
              <w:spacing w:after="0" w:line="240" w:lineRule="auto"/>
              <w:ind w:firstLineChars="100" w:firstLine="200"/>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Belysning badplats</w:t>
            </w:r>
          </w:p>
        </w:tc>
        <w:tc>
          <w:tcPr>
            <w:tcW w:w="1554" w:type="dxa"/>
            <w:tcBorders>
              <w:top w:val="nil"/>
              <w:left w:val="single" w:sz="8" w:space="0" w:color="FFFFFF"/>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r w:rsidRPr="00B27C1D">
              <w:rPr>
                <w:rFonts w:ascii="Century Gothic" w:eastAsia="Times New Roman" w:hAnsi="Century Gothic" w:cs="Times New Roman"/>
                <w:color w:val="0D0D0D"/>
                <w:sz w:val="20"/>
                <w:szCs w:val="20"/>
                <w:lang w:eastAsia="sv-SE"/>
              </w:rPr>
              <w:t>6 000,00 kr</w:t>
            </w:r>
          </w:p>
        </w:tc>
        <w:tc>
          <w:tcPr>
            <w:tcW w:w="14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ind w:firstLineChars="100" w:firstLine="200"/>
              <w:jc w:val="right"/>
              <w:rPr>
                <w:rFonts w:ascii="Century Gothic" w:eastAsia="Times New Roman" w:hAnsi="Century Gothic" w:cs="Times New Roman"/>
                <w:color w:val="0D0D0D"/>
                <w:sz w:val="20"/>
                <w:szCs w:val="20"/>
                <w:lang w:eastAsia="sv-SE"/>
              </w:rPr>
            </w:pPr>
          </w:p>
        </w:tc>
        <w:tc>
          <w:tcPr>
            <w:tcW w:w="4482"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196"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c>
          <w:tcPr>
            <w:tcW w:w="2480" w:type="dxa"/>
            <w:tcBorders>
              <w:top w:val="nil"/>
              <w:left w:val="nil"/>
              <w:bottom w:val="nil"/>
              <w:right w:val="nil"/>
            </w:tcBorders>
            <w:shd w:val="clear" w:color="auto" w:fill="auto"/>
            <w:noWrap/>
            <w:vAlign w:val="center"/>
            <w:hideMark/>
          </w:tcPr>
          <w:p w:rsidR="00B27C1D" w:rsidRPr="00B27C1D" w:rsidRDefault="00B27C1D" w:rsidP="00B27C1D">
            <w:pPr>
              <w:spacing w:after="0" w:line="240" w:lineRule="auto"/>
              <w:rPr>
                <w:rFonts w:ascii="Times New Roman" w:eastAsia="Times New Roman" w:hAnsi="Times New Roman" w:cs="Times New Roman"/>
                <w:sz w:val="20"/>
                <w:szCs w:val="20"/>
                <w:lang w:eastAsia="sv-SE"/>
              </w:rPr>
            </w:pPr>
          </w:p>
        </w:tc>
      </w:tr>
    </w:tbl>
    <w:p w:rsidR="00B27C1D" w:rsidRDefault="00B27C1D">
      <w:pPr>
        <w:rPr>
          <w:sz w:val="28"/>
          <w:szCs w:val="28"/>
        </w:rPr>
      </w:pPr>
    </w:p>
    <w:p w:rsidR="0071146F" w:rsidRDefault="0071146F">
      <w:pPr>
        <w:rPr>
          <w:sz w:val="28"/>
          <w:szCs w:val="28"/>
        </w:rPr>
      </w:pPr>
      <w:r>
        <w:rPr>
          <w:sz w:val="28"/>
          <w:szCs w:val="28"/>
        </w:rPr>
        <w:t>Mötet godkänner denna budget.</w:t>
      </w:r>
    </w:p>
    <w:p w:rsidR="001A1660" w:rsidRDefault="001A1660">
      <w:pPr>
        <w:rPr>
          <w:sz w:val="28"/>
          <w:szCs w:val="28"/>
        </w:rPr>
      </w:pPr>
    </w:p>
    <w:p w:rsidR="006255E5" w:rsidRDefault="00AE5963">
      <w:pPr>
        <w:rPr>
          <w:sz w:val="28"/>
          <w:szCs w:val="28"/>
        </w:rPr>
      </w:pPr>
      <w:r>
        <w:rPr>
          <w:sz w:val="28"/>
          <w:szCs w:val="28"/>
        </w:rPr>
        <w:t xml:space="preserve">§14 </w:t>
      </w:r>
      <w:r w:rsidR="006255E5">
        <w:rPr>
          <w:sz w:val="28"/>
          <w:szCs w:val="28"/>
        </w:rPr>
        <w:t>Fastställande av årsavgiften 2018</w:t>
      </w:r>
    </w:p>
    <w:p w:rsidR="0071146F" w:rsidRDefault="0071146F">
      <w:pPr>
        <w:rPr>
          <w:sz w:val="28"/>
          <w:szCs w:val="28"/>
        </w:rPr>
      </w:pPr>
      <w:r>
        <w:rPr>
          <w:sz w:val="28"/>
          <w:szCs w:val="28"/>
        </w:rPr>
        <w:t>För året 2019 kommer vi att genomföra en höjning, de nya avgifterna blir</w:t>
      </w:r>
    </w:p>
    <w:p w:rsidR="0071146F" w:rsidRDefault="0071146F">
      <w:pPr>
        <w:rPr>
          <w:sz w:val="28"/>
          <w:szCs w:val="28"/>
        </w:rPr>
      </w:pPr>
      <w:r>
        <w:rPr>
          <w:sz w:val="28"/>
          <w:szCs w:val="28"/>
        </w:rPr>
        <w:t>250:-/familj alt 125:-/person.</w:t>
      </w:r>
    </w:p>
    <w:p w:rsidR="0071146F" w:rsidRDefault="0071146F">
      <w:pPr>
        <w:rPr>
          <w:sz w:val="28"/>
          <w:szCs w:val="28"/>
        </w:rPr>
      </w:pPr>
    </w:p>
    <w:p w:rsidR="00AE5963" w:rsidRDefault="00AE5963">
      <w:pPr>
        <w:rPr>
          <w:sz w:val="28"/>
          <w:szCs w:val="28"/>
        </w:rPr>
      </w:pPr>
      <w:r>
        <w:rPr>
          <w:sz w:val="28"/>
          <w:szCs w:val="28"/>
        </w:rPr>
        <w:t>§15</w:t>
      </w:r>
      <w:r w:rsidR="006255E5">
        <w:rPr>
          <w:sz w:val="28"/>
          <w:szCs w:val="28"/>
        </w:rPr>
        <w:t xml:space="preserve"> Övriga frågor</w:t>
      </w:r>
    </w:p>
    <w:p w:rsidR="0071146F" w:rsidRDefault="0071146F">
      <w:pPr>
        <w:rPr>
          <w:sz w:val="28"/>
          <w:szCs w:val="28"/>
        </w:rPr>
      </w:pPr>
      <w:r>
        <w:rPr>
          <w:sz w:val="28"/>
          <w:szCs w:val="28"/>
        </w:rPr>
        <w:t>Christer Ferm tar upp Öxövägen där han känner sig förbisedd av Trafikgruppen. Det blir även diskussion om nya lekplatsen som skall anläggas.</w:t>
      </w:r>
    </w:p>
    <w:p w:rsidR="0071146F" w:rsidRDefault="0071146F">
      <w:pPr>
        <w:rPr>
          <w:sz w:val="28"/>
          <w:szCs w:val="28"/>
        </w:rPr>
      </w:pPr>
      <w:r>
        <w:rPr>
          <w:sz w:val="28"/>
          <w:szCs w:val="28"/>
        </w:rPr>
        <w:t>Lars Donald tar upp nedskräpning på badplatsen men då det finns sopkärl mm så är det upp till enskild individ att ta hand om sitt skräp vid besök så anser vi att vi inte kan göra så mycket mer i fallet.</w:t>
      </w:r>
    </w:p>
    <w:p w:rsidR="0071146F" w:rsidRDefault="0071146F">
      <w:pPr>
        <w:rPr>
          <w:sz w:val="28"/>
          <w:szCs w:val="28"/>
        </w:rPr>
      </w:pPr>
    </w:p>
    <w:p w:rsidR="006255E5" w:rsidRDefault="006255E5">
      <w:pPr>
        <w:rPr>
          <w:sz w:val="28"/>
          <w:szCs w:val="28"/>
        </w:rPr>
      </w:pPr>
      <w:r>
        <w:rPr>
          <w:sz w:val="28"/>
          <w:szCs w:val="28"/>
        </w:rPr>
        <w:t>§16 Mötets avslutande</w:t>
      </w:r>
    </w:p>
    <w:p w:rsidR="0071146F" w:rsidRDefault="0071146F">
      <w:pPr>
        <w:rPr>
          <w:sz w:val="28"/>
          <w:szCs w:val="28"/>
        </w:rPr>
      </w:pPr>
      <w:r>
        <w:rPr>
          <w:sz w:val="28"/>
          <w:szCs w:val="28"/>
        </w:rPr>
        <w:t>Christian förklarar mötet för avslutat.</w:t>
      </w:r>
    </w:p>
    <w:p w:rsidR="0071146F" w:rsidRDefault="0071146F">
      <w:pPr>
        <w:rPr>
          <w:sz w:val="28"/>
          <w:szCs w:val="28"/>
        </w:rPr>
      </w:pPr>
    </w:p>
    <w:p w:rsidR="0071146F" w:rsidRDefault="0071146F">
      <w:pPr>
        <w:rPr>
          <w:sz w:val="28"/>
          <w:szCs w:val="28"/>
        </w:rPr>
      </w:pPr>
    </w:p>
    <w:p w:rsidR="0071146F" w:rsidRDefault="0071146F">
      <w:pPr>
        <w:rPr>
          <w:sz w:val="28"/>
          <w:szCs w:val="28"/>
        </w:rPr>
      </w:pPr>
    </w:p>
    <w:p w:rsidR="0071146F" w:rsidRDefault="0071146F">
      <w:pPr>
        <w:rPr>
          <w:sz w:val="28"/>
          <w:szCs w:val="28"/>
        </w:rPr>
      </w:pPr>
      <w:r>
        <w:rPr>
          <w:sz w:val="28"/>
          <w:szCs w:val="28"/>
        </w:rPr>
        <w:t>Christian Tenggren                                                     Henrik Hulterskog</w:t>
      </w:r>
    </w:p>
    <w:p w:rsidR="0071146F" w:rsidRDefault="0071146F">
      <w:pPr>
        <w:rPr>
          <w:sz w:val="28"/>
          <w:szCs w:val="28"/>
        </w:rPr>
      </w:pPr>
    </w:p>
    <w:p w:rsidR="0071146F" w:rsidRDefault="0071146F">
      <w:pPr>
        <w:rPr>
          <w:sz w:val="28"/>
          <w:szCs w:val="28"/>
        </w:rPr>
      </w:pPr>
      <w:r>
        <w:rPr>
          <w:sz w:val="28"/>
          <w:szCs w:val="28"/>
        </w:rPr>
        <w:t>Kaj Barkö                                                                      Franc Abram</w:t>
      </w:r>
    </w:p>
    <w:p w:rsidR="0071146F" w:rsidRDefault="0071146F">
      <w:pPr>
        <w:rPr>
          <w:sz w:val="28"/>
          <w:szCs w:val="28"/>
        </w:rPr>
      </w:pPr>
    </w:p>
    <w:p w:rsidR="00AE5963" w:rsidRDefault="00AE5963">
      <w:pPr>
        <w:rPr>
          <w:sz w:val="28"/>
          <w:szCs w:val="28"/>
        </w:rPr>
      </w:pPr>
    </w:p>
    <w:p w:rsidR="00AE5963" w:rsidRDefault="00AE5963">
      <w:pPr>
        <w:rPr>
          <w:sz w:val="28"/>
          <w:szCs w:val="28"/>
        </w:rPr>
      </w:pPr>
    </w:p>
    <w:p w:rsidR="00AE5963" w:rsidRDefault="00AE5963">
      <w:pPr>
        <w:rPr>
          <w:sz w:val="28"/>
          <w:szCs w:val="28"/>
        </w:rPr>
      </w:pPr>
    </w:p>
    <w:p w:rsidR="00AE5963" w:rsidRDefault="00AE5963">
      <w:pPr>
        <w:rPr>
          <w:sz w:val="28"/>
          <w:szCs w:val="28"/>
        </w:rPr>
      </w:pPr>
    </w:p>
    <w:p w:rsidR="00AE5963" w:rsidRDefault="00AE5963">
      <w:pPr>
        <w:rPr>
          <w:sz w:val="28"/>
          <w:szCs w:val="28"/>
        </w:rPr>
      </w:pPr>
    </w:p>
    <w:p w:rsidR="00AE5963" w:rsidRDefault="00AE5963">
      <w:pPr>
        <w:rPr>
          <w:sz w:val="28"/>
          <w:szCs w:val="28"/>
        </w:rPr>
      </w:pPr>
    </w:p>
    <w:p w:rsidR="00AE5963" w:rsidRDefault="00AE5963">
      <w:pPr>
        <w:rPr>
          <w:sz w:val="28"/>
          <w:szCs w:val="28"/>
        </w:rPr>
      </w:pPr>
    </w:p>
    <w:p w:rsidR="00AE5963" w:rsidRDefault="00AE5963">
      <w:pPr>
        <w:rPr>
          <w:sz w:val="28"/>
          <w:szCs w:val="28"/>
        </w:rPr>
      </w:pPr>
    </w:p>
    <w:p w:rsidR="00AE5963" w:rsidRPr="00AE5963" w:rsidRDefault="00AE5963">
      <w:pPr>
        <w:rPr>
          <w:sz w:val="28"/>
          <w:szCs w:val="28"/>
        </w:rPr>
      </w:pPr>
    </w:p>
    <w:sectPr w:rsidR="00AE5963" w:rsidRPr="00AE5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5E86"/>
    <w:multiLevelType w:val="hybridMultilevel"/>
    <w:tmpl w:val="E4C4E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3"/>
    <w:rsid w:val="001A1660"/>
    <w:rsid w:val="006255E5"/>
    <w:rsid w:val="006378BD"/>
    <w:rsid w:val="006B32E6"/>
    <w:rsid w:val="0071146F"/>
    <w:rsid w:val="00833BF0"/>
    <w:rsid w:val="008F6361"/>
    <w:rsid w:val="00AE5963"/>
    <w:rsid w:val="00B27C1D"/>
    <w:rsid w:val="00BA0D72"/>
    <w:rsid w:val="00DB57B2"/>
    <w:rsid w:val="00DC6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50900-CF5B-4E5D-9029-1E8F96F6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F63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unhideWhenUsed/>
    <w:qFormat/>
    <w:rsid w:val="00833BF0"/>
    <w:pPr>
      <w:keepNext/>
      <w:keepLines/>
      <w:spacing w:before="160" w:after="200" w:line="240" w:lineRule="auto"/>
      <w:contextualSpacing/>
      <w:outlineLvl w:val="1"/>
    </w:pPr>
    <w:rPr>
      <w:rFonts w:asciiTheme="majorHAnsi" w:eastAsiaTheme="majorEastAsia" w:hAnsiTheme="majorHAnsi" w:cstheme="majorBidi"/>
      <w:caps/>
      <w:color w:val="5B9BD5" w:themeColor="accent1"/>
      <w:spacing w:val="14"/>
      <w:sz w:val="40"/>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255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55E5"/>
    <w:rPr>
      <w:rFonts w:ascii="Segoe UI" w:hAnsi="Segoe UI" w:cs="Segoe UI"/>
      <w:sz w:val="18"/>
      <w:szCs w:val="18"/>
    </w:rPr>
  </w:style>
  <w:style w:type="character" w:customStyle="1" w:styleId="Rubrik2Char">
    <w:name w:val="Rubrik 2 Char"/>
    <w:basedOn w:val="Standardstycketeckensnitt"/>
    <w:link w:val="Rubrik2"/>
    <w:uiPriority w:val="9"/>
    <w:rsid w:val="00833BF0"/>
    <w:rPr>
      <w:rFonts w:asciiTheme="majorHAnsi" w:eastAsiaTheme="majorEastAsia" w:hAnsiTheme="majorHAnsi" w:cstheme="majorBidi"/>
      <w:caps/>
      <w:color w:val="5B9BD5" w:themeColor="accent1"/>
      <w:spacing w:val="14"/>
      <w:sz w:val="40"/>
      <w:szCs w:val="26"/>
      <w:lang w:eastAsia="ja-JP"/>
    </w:rPr>
  </w:style>
  <w:style w:type="paragraph" w:styleId="Liststycke">
    <w:name w:val="List Paragraph"/>
    <w:basedOn w:val="Normal"/>
    <w:uiPriority w:val="34"/>
    <w:unhideWhenUsed/>
    <w:qFormat/>
    <w:rsid w:val="00833BF0"/>
    <w:pPr>
      <w:spacing w:before="160" w:after="320" w:line="360" w:lineRule="auto"/>
      <w:ind w:left="720"/>
      <w:contextualSpacing/>
    </w:pPr>
    <w:rPr>
      <w:color w:val="595959" w:themeColor="text1" w:themeTint="A6"/>
      <w:sz w:val="24"/>
      <w:szCs w:val="24"/>
      <w:lang w:eastAsia="ja-JP"/>
    </w:rPr>
  </w:style>
  <w:style w:type="character" w:customStyle="1" w:styleId="Rubrik1Char">
    <w:name w:val="Rubrik 1 Char"/>
    <w:basedOn w:val="Standardstycketeckensnitt"/>
    <w:link w:val="Rubrik1"/>
    <w:uiPriority w:val="9"/>
    <w:rsid w:val="008F6361"/>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8F6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sjon.org/information/kullahus-badhusforening/" TargetMode="External"/><Relationship Id="rId3" Type="http://schemas.openxmlformats.org/officeDocument/2006/relationships/settings" Target="settings.xml"/><Relationship Id="rId7" Type="http://schemas.openxmlformats.org/officeDocument/2006/relationships/hyperlink" Target="http://stensjon.org/information/120-inkomna-ideer-for-utveck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ygve.se/" TargetMode="External"/><Relationship Id="rId11" Type="http://schemas.openxmlformats.org/officeDocument/2006/relationships/theme" Target="theme/theme1.xml"/><Relationship Id="rId5" Type="http://schemas.openxmlformats.org/officeDocument/2006/relationships/hyperlink" Target="http://www.stensj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nas\Dropbox%20(SSF)\Teammapp%20som%20tillh&#246;r%20SSF\Styrelseprotokoll\&#197;rsm&#246;te\F&#246;reslagen%20budget%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Diagramdata</c:v>
          </c:tx>
          <c:invertIfNegative val="0"/>
          <c:dPt>
            <c:idx val="0"/>
            <c:invertIfNegative val="0"/>
            <c:bubble3D val="0"/>
            <c:spPr>
              <a:solidFill>
                <a:schemeClr val="accent1"/>
              </a:solidFill>
            </c:spPr>
            <c:extLst xmlns:c16r2="http://schemas.microsoft.com/office/drawing/2015/06/chart">
              <c:ext xmlns:c16="http://schemas.microsoft.com/office/drawing/2014/chart" uri="{C3380CC4-5D6E-409C-BE32-E72D297353CC}">
                <c16:uniqueId val="{00000001-CEA3-4AAE-8DA3-A0A4BAB4AC12}"/>
              </c:ext>
            </c:extLst>
          </c:dPt>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3-CEA3-4AAE-8DA3-A0A4BAB4AC12}"/>
              </c:ext>
            </c:extLst>
          </c:dPt>
          <c:dLbls>
            <c:numFmt formatCode="#\ ##0.00\ &quot;kr&quot;" sourceLinked="0"/>
            <c:spPr>
              <a:noFill/>
              <a:ln>
                <a:noFill/>
              </a:ln>
              <a:effectLst/>
            </c:spPr>
            <c:txPr>
              <a:bodyPr/>
              <a:lstStyle/>
              <a:p>
                <a:pPr>
                  <a:defRPr>
                    <a:solidFill>
                      <a:schemeClr val="tx1">
                        <a:lumMod val="95000"/>
                        <a:lumOff val="5000"/>
                      </a:schemeClr>
                    </a:solidFill>
                  </a:defRPr>
                </a:pPr>
                <a:endParaRPr lang="sv-S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2"/>
              <c:pt idx="0">
                <c:v>Inkomster</c:v>
              </c:pt>
              <c:pt idx="1">
                <c:v>Utgifter</c:v>
              </c:pt>
            </c:strLit>
          </c:cat>
          <c:val>
            <c:numRef>
              <c:f>'Enkel månadsbudget'!$G$9:$G$10</c:f>
              <c:numCache>
                <c:formatCode>#,##0.00\ "kr"</c:formatCode>
                <c:ptCount val="2"/>
                <c:pt idx="0">
                  <c:v>37000</c:v>
                </c:pt>
                <c:pt idx="1">
                  <c:v>77000</c:v>
                </c:pt>
              </c:numCache>
            </c:numRef>
          </c:val>
          <c:extLst xmlns:c16r2="http://schemas.microsoft.com/office/drawing/2015/06/chart">
            <c:ext xmlns:c16="http://schemas.microsoft.com/office/drawing/2014/chart" uri="{C3380CC4-5D6E-409C-BE32-E72D297353CC}">
              <c16:uniqueId val="{00000004-CEA3-4AAE-8DA3-A0A4BAB4AC12}"/>
            </c:ext>
          </c:extLst>
        </c:ser>
        <c:dLbls>
          <c:dLblPos val="outEnd"/>
          <c:showLegendKey val="0"/>
          <c:showVal val="1"/>
          <c:showCatName val="0"/>
          <c:showSerName val="0"/>
          <c:showPercent val="0"/>
          <c:showBubbleSize val="0"/>
        </c:dLbls>
        <c:gapWidth val="37"/>
        <c:axId val="405561880"/>
        <c:axId val="405561096"/>
      </c:barChart>
      <c:catAx>
        <c:axId val="405561880"/>
        <c:scaling>
          <c:orientation val="minMax"/>
        </c:scaling>
        <c:delete val="0"/>
        <c:axPos val="b"/>
        <c:numFmt formatCode="General" sourceLinked="0"/>
        <c:majorTickMark val="out"/>
        <c:minorTickMark val="none"/>
        <c:tickLblPos val="nextTo"/>
        <c:spPr>
          <a:ln>
            <a:solidFill>
              <a:schemeClr val="tx1">
                <a:lumMod val="85000"/>
                <a:lumOff val="15000"/>
              </a:schemeClr>
            </a:solidFill>
          </a:ln>
        </c:spPr>
        <c:txPr>
          <a:bodyPr/>
          <a:lstStyle/>
          <a:p>
            <a:pPr>
              <a:defRPr>
                <a:solidFill>
                  <a:schemeClr val="tx1">
                    <a:lumMod val="95000"/>
                    <a:lumOff val="5000"/>
                  </a:schemeClr>
                </a:solidFill>
              </a:defRPr>
            </a:pPr>
            <a:endParaRPr lang="sv-SE"/>
          </a:p>
        </c:txPr>
        <c:crossAx val="405561096"/>
        <c:crosses val="autoZero"/>
        <c:auto val="1"/>
        <c:lblAlgn val="ctr"/>
        <c:lblOffset val="80"/>
        <c:noMultiLvlLbl val="0"/>
      </c:catAx>
      <c:valAx>
        <c:axId val="405561096"/>
        <c:scaling>
          <c:orientation val="minMax"/>
          <c:min val="0"/>
        </c:scaling>
        <c:delete val="0"/>
        <c:axPos val="l"/>
        <c:numFmt formatCode="#\ ##0.00\ &quot;kr&quot;" sourceLinked="0"/>
        <c:majorTickMark val="in"/>
        <c:minorTickMark val="none"/>
        <c:tickLblPos val="nextTo"/>
        <c:spPr>
          <a:ln>
            <a:solidFill>
              <a:schemeClr val="tx1">
                <a:lumMod val="85000"/>
                <a:lumOff val="15000"/>
              </a:schemeClr>
            </a:solidFill>
          </a:ln>
        </c:spPr>
        <c:txPr>
          <a:bodyPr/>
          <a:lstStyle/>
          <a:p>
            <a:pPr>
              <a:defRPr>
                <a:solidFill>
                  <a:schemeClr val="tx1">
                    <a:lumMod val="95000"/>
                    <a:lumOff val="5000"/>
                  </a:schemeClr>
                </a:solidFill>
              </a:defRPr>
            </a:pPr>
            <a:endParaRPr lang="sv-SE"/>
          </a:p>
        </c:txPr>
        <c:crossAx val="405561880"/>
        <c:crosses val="autoZero"/>
        <c:crossBetween val="between"/>
        <c:minorUnit val="500"/>
      </c:valAx>
    </c:plotArea>
    <c:plotVisOnly val="1"/>
    <c:dispBlanksAs val="gap"/>
    <c:showDLblsOverMax val="0"/>
  </c:chart>
  <c:spPr>
    <a:noFill/>
    <a:ln>
      <a:noFill/>
    </a:ln>
  </c:spPr>
  <c:txPr>
    <a:bodyPr/>
    <a:lstStyle/>
    <a:p>
      <a:pPr>
        <a:defRPr>
          <a:solidFill>
            <a:schemeClr val="tx1">
              <a:lumMod val="85000"/>
              <a:lumOff val="15000"/>
            </a:schemeClr>
          </a:solidFill>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997</Words>
  <Characters>5285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Be-Ge</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Hulterskog</dc:creator>
  <cp:keywords/>
  <dc:description/>
  <cp:lastModifiedBy>Jonas Ekdahl</cp:lastModifiedBy>
  <cp:revision>5</cp:revision>
  <cp:lastPrinted>2018-03-09T16:24:00Z</cp:lastPrinted>
  <dcterms:created xsi:type="dcterms:W3CDTF">2018-03-13T09:34:00Z</dcterms:created>
  <dcterms:modified xsi:type="dcterms:W3CDTF">2018-03-13T09:41:00Z</dcterms:modified>
</cp:coreProperties>
</file>